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0534B" w14:textId="5B6451F2" w:rsidR="00600CF7" w:rsidRPr="0060634F" w:rsidRDefault="003934EC" w:rsidP="00B41980">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2</w:t>
      </w:r>
      <w:r w:rsidR="00D4364C">
        <w:rPr>
          <w:rFonts w:ascii="Times New Roman" w:hAnsi="Times New Roman" w:cs="Times New Roman"/>
          <w:bCs/>
          <w:sz w:val="24"/>
          <w:szCs w:val="24"/>
        </w:rPr>
        <w:t xml:space="preserve"> </w:t>
      </w:r>
      <w:r w:rsidR="00600CF7" w:rsidRPr="0060634F">
        <w:rPr>
          <w:rFonts w:ascii="Times New Roman" w:hAnsi="Times New Roman" w:cs="Times New Roman"/>
          <w:bCs/>
          <w:sz w:val="24"/>
          <w:szCs w:val="24"/>
        </w:rPr>
        <w:t>Priedas</w:t>
      </w:r>
    </w:p>
    <w:p w14:paraId="3C6DD86E" w14:textId="77777777" w:rsidR="00600CF7" w:rsidRPr="0060634F" w:rsidRDefault="00600CF7" w:rsidP="00C67886">
      <w:pPr>
        <w:spacing w:after="0" w:line="240" w:lineRule="auto"/>
        <w:rPr>
          <w:rFonts w:ascii="Times New Roman" w:hAnsi="Times New Roman" w:cs="Times New Roman"/>
          <w:b/>
          <w:bCs/>
          <w:sz w:val="24"/>
          <w:szCs w:val="24"/>
        </w:rPr>
      </w:pPr>
    </w:p>
    <w:p w14:paraId="272AA713" w14:textId="4C7A1A56" w:rsidR="00E016F1" w:rsidRPr="009157DB" w:rsidRDefault="009157DB" w:rsidP="009157DB">
      <w:pPr>
        <w:spacing w:after="0" w:line="240" w:lineRule="auto"/>
        <w:jc w:val="center"/>
        <w:rPr>
          <w:rFonts w:ascii="Times New Roman" w:hAnsi="Times New Roman" w:cs="Times New Roman"/>
          <w:b/>
          <w:bCs/>
          <w:sz w:val="24"/>
          <w:szCs w:val="24"/>
        </w:rPr>
      </w:pPr>
      <w:r w:rsidRPr="009157DB">
        <w:rPr>
          <w:rFonts w:ascii="Times New Roman" w:hAnsi="Times New Roman" w:cs="Times New Roman"/>
          <w:b/>
          <w:sz w:val="24"/>
          <w:szCs w:val="24"/>
        </w:rPr>
        <w:t>Valstybinio socialinio draudimo fondo valdybos prie socialinės apsaugos ir darbo ministerijos</w:t>
      </w:r>
      <w:r w:rsidRPr="009157DB">
        <w:rPr>
          <w:rFonts w:ascii="Times New Roman" w:hAnsi="Times New Roman" w:cs="Times New Roman"/>
          <w:b/>
          <w:bCs/>
          <w:sz w:val="24"/>
          <w:szCs w:val="24"/>
        </w:rPr>
        <w:t xml:space="preserve"> Kupiškio duomenų centro inžinerinių sistemų atnaujinimo </w:t>
      </w:r>
      <w:r w:rsidRPr="00EF1247">
        <w:rPr>
          <w:rFonts w:ascii="Times New Roman" w:hAnsi="Times New Roman" w:cs="Times New Roman"/>
          <w:b/>
          <w:bCs/>
          <w:sz w:val="24"/>
          <w:szCs w:val="24"/>
        </w:rPr>
        <w:t>techninio darbo projekto</w:t>
      </w:r>
      <w:r w:rsidRPr="009157DB">
        <w:rPr>
          <w:rFonts w:ascii="Times New Roman" w:hAnsi="Times New Roman" w:cs="Times New Roman"/>
          <w:b/>
          <w:bCs/>
          <w:sz w:val="24"/>
          <w:szCs w:val="24"/>
        </w:rPr>
        <w:t xml:space="preserve"> parengimo paslaugų </w:t>
      </w:r>
      <w:r w:rsidR="005603F4" w:rsidRPr="009157DB">
        <w:rPr>
          <w:rFonts w:ascii="Times New Roman" w:hAnsi="Times New Roman" w:cs="Times New Roman"/>
          <w:b/>
          <w:bCs/>
          <w:sz w:val="24"/>
          <w:szCs w:val="24"/>
        </w:rPr>
        <w:t>techninė specifikacij</w:t>
      </w:r>
      <w:r w:rsidR="00B41980" w:rsidRPr="009157DB">
        <w:rPr>
          <w:rFonts w:ascii="Times New Roman" w:hAnsi="Times New Roman" w:cs="Times New Roman"/>
          <w:b/>
          <w:bCs/>
          <w:sz w:val="24"/>
          <w:szCs w:val="24"/>
        </w:rPr>
        <w:t>a</w:t>
      </w:r>
    </w:p>
    <w:p w14:paraId="2E175AFA" w14:textId="77777777" w:rsidR="009157DB" w:rsidRDefault="009157DB" w:rsidP="009157DB">
      <w:pPr>
        <w:ind w:left="450" w:firstLine="360"/>
      </w:pPr>
    </w:p>
    <w:p w14:paraId="421F4FA7" w14:textId="1E9DB68D" w:rsidR="00C250AD" w:rsidRPr="0060634F" w:rsidRDefault="001906BF" w:rsidP="00742355">
      <w:pPr>
        <w:pStyle w:val="Sraopastraipa"/>
        <w:numPr>
          <w:ilvl w:val="0"/>
          <w:numId w:val="23"/>
        </w:numPr>
        <w:spacing w:after="0" w:line="240" w:lineRule="auto"/>
        <w:jc w:val="center"/>
        <w:rPr>
          <w:rFonts w:ascii="Times New Roman" w:hAnsi="Times New Roman" w:cs="Times New Roman"/>
          <w:b/>
          <w:sz w:val="24"/>
          <w:szCs w:val="24"/>
        </w:rPr>
      </w:pPr>
      <w:r w:rsidRPr="0060634F">
        <w:rPr>
          <w:rFonts w:ascii="Times New Roman" w:hAnsi="Times New Roman" w:cs="Times New Roman"/>
          <w:b/>
          <w:sz w:val="24"/>
          <w:szCs w:val="24"/>
        </w:rPr>
        <w:t>Esama padėtis</w:t>
      </w:r>
      <w:r w:rsidR="00E348D3" w:rsidRPr="0060634F">
        <w:rPr>
          <w:rFonts w:ascii="Times New Roman" w:hAnsi="Times New Roman" w:cs="Times New Roman"/>
          <w:b/>
          <w:sz w:val="24"/>
          <w:szCs w:val="24"/>
        </w:rPr>
        <w:t>.</w:t>
      </w:r>
    </w:p>
    <w:p w14:paraId="72E49E47" w14:textId="0B712284" w:rsidR="001906BF" w:rsidRPr="0060634F" w:rsidRDefault="007A0F6B"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sz w:val="24"/>
          <w:szCs w:val="24"/>
        </w:rPr>
        <w:t xml:space="preserve">Siekiant Valstybinio socialinio draudimo fondo valdybos prie Socialinės apsaugos ir darbo ministerijos (toliau - Sodra) rezervinį duomenų centrą, esantį adresu L. Stuokos – Gucevičiaus a. 9, Kupiškyje (toliau – </w:t>
      </w:r>
      <w:r w:rsidRPr="009157DB">
        <w:rPr>
          <w:rFonts w:ascii="Times New Roman" w:hAnsi="Times New Roman" w:cs="Times New Roman"/>
          <w:b/>
          <w:sz w:val="24"/>
          <w:szCs w:val="24"/>
        </w:rPr>
        <w:t>RDC</w:t>
      </w:r>
      <w:r w:rsidRPr="0060634F">
        <w:rPr>
          <w:rFonts w:ascii="Times New Roman" w:hAnsi="Times New Roman" w:cs="Times New Roman"/>
          <w:sz w:val="24"/>
          <w:szCs w:val="24"/>
        </w:rPr>
        <w:t xml:space="preserve">) įtraukti į valstybinių duomenų centrų sąrašą bei </w:t>
      </w:r>
      <w:r w:rsidR="00A91A14" w:rsidRPr="0060634F">
        <w:rPr>
          <w:rFonts w:ascii="Times New Roman" w:hAnsi="Times New Roman" w:cs="Times New Roman"/>
          <w:sz w:val="24"/>
          <w:szCs w:val="24"/>
        </w:rPr>
        <w:t>vadovaujantis valstybinių duomenų centrų techninių reikalavimų apraš</w:t>
      </w:r>
      <w:r w:rsidR="00FF462A" w:rsidRPr="0060634F">
        <w:rPr>
          <w:rFonts w:ascii="Times New Roman" w:hAnsi="Times New Roman" w:cs="Times New Roman"/>
          <w:sz w:val="24"/>
          <w:szCs w:val="24"/>
        </w:rPr>
        <w:t>o</w:t>
      </w:r>
      <w:r w:rsidR="00A91A14" w:rsidRPr="0060634F">
        <w:rPr>
          <w:rFonts w:ascii="Times New Roman" w:hAnsi="Times New Roman" w:cs="Times New Roman"/>
          <w:sz w:val="24"/>
          <w:szCs w:val="24"/>
        </w:rPr>
        <w:t>, patvirtint</w:t>
      </w:r>
      <w:r w:rsidR="00FF462A" w:rsidRPr="0060634F">
        <w:rPr>
          <w:rFonts w:ascii="Times New Roman" w:hAnsi="Times New Roman" w:cs="Times New Roman"/>
          <w:sz w:val="24"/>
          <w:szCs w:val="24"/>
        </w:rPr>
        <w:t>o</w:t>
      </w:r>
      <w:r w:rsidR="00A91A14" w:rsidRPr="0060634F">
        <w:rPr>
          <w:rFonts w:ascii="Times New Roman" w:hAnsi="Times New Roman" w:cs="Times New Roman"/>
          <w:sz w:val="24"/>
          <w:szCs w:val="24"/>
        </w:rPr>
        <w:t xml:space="preserve"> Lietuvos Respublikos ekonomikos ir inovacijų ministro 2023-05-10 įsakymu Nr. 4-249 „Dėl techninių ir organizacinių reikalavimų, taikomų valstybiniams duomenų centrams ir Lietuvos Respublikoje ar kitose Europos sąjungos valstybėse narėse, Europos ekonominės erdvės valstybėse ir (ar) Šiaurės Atlanto Sutarties Organizacijos (NATO) valstybėse narėse esantiems duomenų centrams, kuriuose laikomi valstybės informaciniai ištekliai, aprašo ir valstybinių duomenų centrų sąrašo patvirtinimo“ (toliau </w:t>
      </w:r>
      <w:r w:rsidR="00037287" w:rsidRPr="0060634F">
        <w:rPr>
          <w:rFonts w:ascii="Times New Roman" w:hAnsi="Times New Roman" w:cs="Times New Roman"/>
          <w:sz w:val="24"/>
          <w:szCs w:val="24"/>
        </w:rPr>
        <w:t>–</w:t>
      </w:r>
      <w:r w:rsidR="00A91A14" w:rsidRPr="0060634F">
        <w:rPr>
          <w:rFonts w:ascii="Times New Roman" w:hAnsi="Times New Roman" w:cs="Times New Roman"/>
          <w:sz w:val="24"/>
          <w:szCs w:val="24"/>
        </w:rPr>
        <w:t xml:space="preserve"> Valstybinių duomenų centrų techninių reikalavimų aprašas) 14. punkto nuostatomis </w:t>
      </w:r>
      <w:r w:rsidRPr="0060634F">
        <w:rPr>
          <w:rFonts w:ascii="Times New Roman" w:hAnsi="Times New Roman" w:cs="Times New Roman"/>
          <w:sz w:val="24"/>
          <w:szCs w:val="24"/>
        </w:rPr>
        <w:t>įvertinti Sodros RDC atitiktį Valstybinių duomenų centrų techniniams reikalavimams, buvo atliktas RDC atitikties Valstybinių duomenų centrų techniniams reikalavimams pirminį vertinimas ir pateikta vertinimo išvada</w:t>
      </w:r>
      <w:r w:rsidR="00193BF2" w:rsidRPr="0060634F">
        <w:rPr>
          <w:rFonts w:ascii="Times New Roman" w:hAnsi="Times New Roman" w:cs="Times New Roman"/>
          <w:sz w:val="24"/>
          <w:szCs w:val="24"/>
        </w:rPr>
        <w:t>.</w:t>
      </w:r>
    </w:p>
    <w:p w14:paraId="18C04CE7" w14:textId="77777777" w:rsidR="005603F4" w:rsidRPr="0060634F" w:rsidRDefault="005603F4"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sz w:val="24"/>
          <w:szCs w:val="24"/>
        </w:rPr>
        <w:t xml:space="preserve">Įvertinus atitiktį valstybinių duomenų centrų techniniams reikalavimams nustatyta, kad SODRA rezervinis duomenų centras, esantis adresu L. Stuokos – Gucevičiaus a. 9, Kupiškyje iš dalies atitinka valstybinių duomenų centrų techniniams reikalavimus, numatytus Valstybinių duomenų centrų techninių reikalavimų apraše, patvirtintame Lietuvos Respublikos ekonomikos ir inovacijų ministro 2023-05-10 įsakymu Nr. 4-249 „Dėl techninių ir organizacinių reikalavimų, taikomų valstybiniams duomenų centrams ir Lietuvos Respublikoje ar kitose Europos sąjungos valstybėse narėse, Europos ekonominės erdvės valstybėse ir (ar) Šiaurės Atlanto Sutarties Organizacijos (NATO) valstybėse narėse esantiems duomenų centrams, kuriuose laikomi valstybės informaciniai ištekliai, aprašo ir valstybinių duomenų centrų sąrašo patvirtinimo“. </w:t>
      </w:r>
    </w:p>
    <w:p w14:paraId="3709BF64" w14:textId="452B3831" w:rsidR="00FF462A" w:rsidRPr="0060634F" w:rsidRDefault="005603F4"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sz w:val="24"/>
          <w:szCs w:val="24"/>
        </w:rPr>
        <w:t>Nustatytoms neatitiktims pašalinti yra parengtos</w:t>
      </w:r>
      <w:r w:rsidR="006C69A3" w:rsidRPr="0060634F">
        <w:rPr>
          <w:rFonts w:ascii="Times New Roman" w:hAnsi="Times New Roman" w:cs="Times New Roman"/>
          <w:sz w:val="24"/>
          <w:szCs w:val="24"/>
        </w:rPr>
        <w:t xml:space="preserve"> šios</w:t>
      </w:r>
      <w:r w:rsidRPr="0060634F">
        <w:rPr>
          <w:rFonts w:ascii="Times New Roman" w:hAnsi="Times New Roman" w:cs="Times New Roman"/>
          <w:sz w:val="24"/>
          <w:szCs w:val="24"/>
        </w:rPr>
        <w:t xml:space="preserve"> RDC įrengimo pagal VDC techninius reikalavimus projekto parengimo techninės specifikacijos.</w:t>
      </w:r>
    </w:p>
    <w:p w14:paraId="601A9223" w14:textId="1F4C2138" w:rsidR="00193BF2" w:rsidRPr="00115A44" w:rsidRDefault="00193BF2" w:rsidP="00D4364C">
      <w:pPr>
        <w:pStyle w:val="Sraopastraipa"/>
        <w:tabs>
          <w:tab w:val="left" w:pos="1134"/>
        </w:tabs>
        <w:ind w:left="0" w:firstLine="567"/>
        <w:jc w:val="both"/>
        <w:rPr>
          <w:rFonts w:ascii="Times New Roman" w:hAnsi="Times New Roman" w:cs="Times New Roman"/>
          <w:sz w:val="24"/>
          <w:szCs w:val="24"/>
        </w:rPr>
      </w:pPr>
    </w:p>
    <w:p w14:paraId="177F420F" w14:textId="4847ABE5" w:rsidR="001906BF" w:rsidRPr="0060634F" w:rsidRDefault="006C69A3" w:rsidP="00D4364C">
      <w:pPr>
        <w:pStyle w:val="Sraopastraipa"/>
        <w:numPr>
          <w:ilvl w:val="0"/>
          <w:numId w:val="23"/>
        </w:numPr>
        <w:tabs>
          <w:tab w:val="left" w:pos="1134"/>
        </w:tabs>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Bendrieji reikalavimai projektavimo darbams</w:t>
      </w:r>
    </w:p>
    <w:p w14:paraId="44716407" w14:textId="09C0B67A" w:rsidR="006C69A3" w:rsidRPr="00EF1247" w:rsidRDefault="006C69A3"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EF1247">
        <w:rPr>
          <w:rFonts w:ascii="Times New Roman" w:hAnsi="Times New Roman" w:cs="Times New Roman"/>
          <w:b/>
          <w:bCs/>
          <w:sz w:val="24"/>
          <w:szCs w:val="24"/>
        </w:rPr>
        <w:t xml:space="preserve">RDC </w:t>
      </w:r>
      <w:r w:rsidR="006D4F34" w:rsidRPr="00EF1247">
        <w:rPr>
          <w:rFonts w:ascii="Times New Roman" w:hAnsi="Times New Roman" w:cs="Times New Roman"/>
          <w:b/>
          <w:bCs/>
          <w:sz w:val="24"/>
          <w:szCs w:val="24"/>
        </w:rPr>
        <w:t>projektavimas</w:t>
      </w:r>
      <w:r w:rsidRPr="00EF1247">
        <w:rPr>
          <w:rFonts w:ascii="Times New Roman" w:hAnsi="Times New Roman" w:cs="Times New Roman"/>
          <w:b/>
          <w:bCs/>
          <w:sz w:val="24"/>
          <w:szCs w:val="24"/>
        </w:rPr>
        <w:t xml:space="preserve"> turi būti atli</w:t>
      </w:r>
      <w:r w:rsidR="00742355" w:rsidRPr="00EF1247">
        <w:rPr>
          <w:rFonts w:ascii="Times New Roman" w:hAnsi="Times New Roman" w:cs="Times New Roman"/>
          <w:b/>
          <w:bCs/>
          <w:sz w:val="24"/>
          <w:szCs w:val="24"/>
        </w:rPr>
        <w:t>ktas per 6 mėn. nuo sutarties pasirašymo</w:t>
      </w:r>
      <w:r w:rsidRPr="00EF1247">
        <w:rPr>
          <w:rFonts w:ascii="Times New Roman" w:hAnsi="Times New Roman" w:cs="Times New Roman"/>
          <w:bCs/>
          <w:sz w:val="24"/>
          <w:szCs w:val="24"/>
        </w:rPr>
        <w:t xml:space="preserve"> pagal techninius reikalavimus</w:t>
      </w:r>
      <w:r w:rsidRPr="00EF1247">
        <w:rPr>
          <w:rFonts w:ascii="Times New Roman" w:hAnsi="Times New Roman" w:cs="Times New Roman"/>
          <w:sz w:val="24"/>
          <w:szCs w:val="24"/>
        </w:rPr>
        <w:t>, numatytus Valstybinių duomenų centrų techninių reikalavimų apraše, patvirtintame Lietuvos Respublikos ekonomikos ir inovacijų ministro 2023-05-10 įsakymu Nr. 4-249.</w:t>
      </w:r>
      <w:r w:rsidR="00182A1F" w:rsidRPr="00EF1247">
        <w:rPr>
          <w:rFonts w:ascii="Times New Roman" w:hAnsi="Times New Roman" w:cs="Times New Roman"/>
          <w:sz w:val="24"/>
          <w:szCs w:val="24"/>
        </w:rPr>
        <w:t xml:space="preserve"> (Priedas Nr. 1)</w:t>
      </w:r>
      <w:r w:rsidR="00037287" w:rsidRPr="00EF1247">
        <w:rPr>
          <w:rFonts w:ascii="Times New Roman" w:hAnsi="Times New Roman" w:cs="Times New Roman"/>
          <w:sz w:val="24"/>
          <w:szCs w:val="24"/>
        </w:rPr>
        <w:t xml:space="preserve"> </w:t>
      </w:r>
      <w:r w:rsidR="00EF1247" w:rsidRPr="00EF1247">
        <w:rPr>
          <w:rFonts w:ascii="Times New Roman" w:hAnsi="Times New Roman" w:cs="Times New Roman"/>
          <w:color w:val="FF0000"/>
          <w:sz w:val="24"/>
          <w:szCs w:val="24"/>
        </w:rPr>
        <w:t xml:space="preserve"> </w:t>
      </w:r>
    </w:p>
    <w:p w14:paraId="62307268" w14:textId="0CEFFDA1" w:rsidR="00A72979" w:rsidRPr="0060634F" w:rsidRDefault="00A72979"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Visos projektuojamos sistemos turi būti pilnai suderinamos tarpusavyje, bei sudaryti vientisą, pilnai paruoštą naudojimui sistemą.</w:t>
      </w:r>
    </w:p>
    <w:p w14:paraId="39181C21" w14:textId="6FFAF23A" w:rsidR="00A32856" w:rsidRPr="0060634F" w:rsidRDefault="00A32856"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Visos sistemos turi būti projektuojamos sklypo ribose. </w:t>
      </w:r>
    </w:p>
    <w:p w14:paraId="092B9C53" w14:textId="230401CD" w:rsidR="00525203" w:rsidRPr="00D4364C" w:rsidRDefault="00525203"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D4364C">
        <w:rPr>
          <w:rFonts w:ascii="Times New Roman" w:hAnsi="Times New Roman" w:cs="Times New Roman"/>
          <w:bCs/>
          <w:sz w:val="24"/>
          <w:szCs w:val="24"/>
        </w:rPr>
        <w:t>Pro</w:t>
      </w:r>
      <w:r w:rsidRPr="00D4364C">
        <w:rPr>
          <w:rFonts w:ascii="Times New Roman" w:hAnsi="Times New Roman" w:cs="Times New Roman"/>
          <w:sz w:val="24"/>
          <w:szCs w:val="24"/>
        </w:rPr>
        <w:t>jektuojant kiekvieną iš sistemų, turi būti numatyti apdailos darbai, jeigu tokie bus reikalingi.</w:t>
      </w:r>
    </w:p>
    <w:p w14:paraId="6BC5E62B" w14:textId="50139189" w:rsidR="00CD3FF6" w:rsidRPr="00D4364C" w:rsidRDefault="00CD3FF6"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D4364C">
        <w:rPr>
          <w:rFonts w:ascii="Times New Roman" w:hAnsi="Times New Roman" w:cs="Times New Roman"/>
          <w:sz w:val="24"/>
          <w:szCs w:val="24"/>
        </w:rPr>
        <w:t>Tiekėjo paruoštas projektas bus derinamas su pastato valdytoju, jei valdytojas turės pa</w:t>
      </w:r>
      <w:r w:rsidR="00D4364C">
        <w:rPr>
          <w:rFonts w:ascii="Times New Roman" w:hAnsi="Times New Roman" w:cs="Times New Roman"/>
          <w:sz w:val="24"/>
          <w:szCs w:val="24"/>
        </w:rPr>
        <w:t>s</w:t>
      </w:r>
      <w:r w:rsidRPr="00D4364C">
        <w:rPr>
          <w:rFonts w:ascii="Times New Roman" w:hAnsi="Times New Roman" w:cs="Times New Roman"/>
          <w:sz w:val="24"/>
          <w:szCs w:val="24"/>
        </w:rPr>
        <w:t xml:space="preserve">tabų, jas reikės įvertinti </w:t>
      </w:r>
      <w:r w:rsidR="00050E7C" w:rsidRPr="00D4364C">
        <w:rPr>
          <w:rFonts w:ascii="Times New Roman" w:hAnsi="Times New Roman" w:cs="Times New Roman"/>
          <w:sz w:val="24"/>
          <w:szCs w:val="24"/>
        </w:rPr>
        <w:t>ir galimai atlikti pakeitimus projekto dokumentuose.</w:t>
      </w:r>
    </w:p>
    <w:p w14:paraId="1CBA3B2D" w14:textId="77777777" w:rsidR="00525203" w:rsidRPr="0060634F" w:rsidRDefault="00525203" w:rsidP="00D4364C">
      <w:pPr>
        <w:pStyle w:val="Sraopastraipa"/>
        <w:tabs>
          <w:tab w:val="left" w:pos="1134"/>
        </w:tabs>
        <w:ind w:left="0" w:firstLine="567"/>
        <w:jc w:val="both"/>
        <w:rPr>
          <w:rFonts w:ascii="Times New Roman" w:hAnsi="Times New Roman" w:cs="Times New Roman"/>
          <w:bCs/>
          <w:sz w:val="24"/>
          <w:szCs w:val="24"/>
        </w:rPr>
      </w:pPr>
    </w:p>
    <w:p w14:paraId="5654629B" w14:textId="14CAAE69" w:rsidR="006C69A3" w:rsidRPr="0060634F" w:rsidRDefault="004B3F15" w:rsidP="00D4364C">
      <w:pPr>
        <w:pStyle w:val="Sraopastraipa"/>
        <w:numPr>
          <w:ilvl w:val="0"/>
          <w:numId w:val="23"/>
        </w:numPr>
        <w:tabs>
          <w:tab w:val="left" w:pos="1134"/>
        </w:tabs>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 xml:space="preserve">Reikalavimai </w:t>
      </w:r>
      <w:r w:rsidR="00377435" w:rsidRPr="0060634F">
        <w:rPr>
          <w:rFonts w:ascii="Times New Roman" w:hAnsi="Times New Roman" w:cs="Times New Roman"/>
          <w:b/>
          <w:sz w:val="24"/>
          <w:szCs w:val="24"/>
        </w:rPr>
        <w:t>RDC</w:t>
      </w:r>
      <w:r w:rsidR="003906A7" w:rsidRPr="0060634F">
        <w:rPr>
          <w:rFonts w:ascii="Times New Roman" w:hAnsi="Times New Roman" w:cs="Times New Roman"/>
          <w:b/>
          <w:sz w:val="24"/>
          <w:szCs w:val="24"/>
        </w:rPr>
        <w:t xml:space="preserve"> komplekso saug</w:t>
      </w:r>
      <w:r w:rsidR="00E3147D" w:rsidRPr="0060634F">
        <w:rPr>
          <w:rFonts w:ascii="Times New Roman" w:hAnsi="Times New Roman" w:cs="Times New Roman"/>
          <w:b/>
          <w:sz w:val="24"/>
          <w:szCs w:val="24"/>
        </w:rPr>
        <w:t>o</w:t>
      </w:r>
      <w:r w:rsidR="007F340B" w:rsidRPr="0060634F">
        <w:rPr>
          <w:rFonts w:ascii="Times New Roman" w:hAnsi="Times New Roman" w:cs="Times New Roman"/>
          <w:b/>
          <w:sz w:val="24"/>
          <w:szCs w:val="24"/>
        </w:rPr>
        <w:t>s sistem</w:t>
      </w:r>
      <w:r w:rsidR="005A619D" w:rsidRPr="0060634F">
        <w:rPr>
          <w:rFonts w:ascii="Times New Roman" w:hAnsi="Times New Roman" w:cs="Times New Roman"/>
          <w:b/>
          <w:sz w:val="24"/>
          <w:szCs w:val="24"/>
        </w:rPr>
        <w:t>ų projektavimui</w:t>
      </w:r>
      <w:r w:rsidRPr="0060634F">
        <w:rPr>
          <w:rFonts w:ascii="Times New Roman" w:hAnsi="Times New Roman" w:cs="Times New Roman"/>
          <w:b/>
          <w:sz w:val="24"/>
          <w:szCs w:val="24"/>
        </w:rPr>
        <w:t>.</w:t>
      </w:r>
    </w:p>
    <w:p w14:paraId="55B735DD" w14:textId="018F8B20" w:rsidR="003906A7" w:rsidRPr="0060634F" w:rsidRDefault="003906A7"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lastRenderedPageBreak/>
        <w:t xml:space="preserve">Suprojektuoti pastato teritorijoje </w:t>
      </w:r>
      <w:r w:rsidR="0029473C" w:rsidRPr="0060634F">
        <w:rPr>
          <w:rFonts w:ascii="Times New Roman" w:hAnsi="Times New Roman" w:cs="Times New Roman"/>
          <w:bCs/>
          <w:sz w:val="24"/>
          <w:szCs w:val="24"/>
        </w:rPr>
        <w:t xml:space="preserve">LED </w:t>
      </w:r>
      <w:r w:rsidRPr="0060634F">
        <w:rPr>
          <w:rFonts w:ascii="Times New Roman" w:hAnsi="Times New Roman" w:cs="Times New Roman"/>
          <w:bCs/>
          <w:sz w:val="24"/>
          <w:szCs w:val="24"/>
        </w:rPr>
        <w:t>apšvietimą</w:t>
      </w:r>
      <w:r w:rsidR="00B41980" w:rsidRPr="0060634F">
        <w:rPr>
          <w:rFonts w:ascii="Times New Roman" w:hAnsi="Times New Roman" w:cs="Times New Roman"/>
          <w:bCs/>
          <w:sz w:val="24"/>
          <w:szCs w:val="24"/>
        </w:rPr>
        <w:t xml:space="preserve"> atsižvelgiant į tai, kad šalia yra daugiabutis</w:t>
      </w:r>
      <w:r w:rsidRPr="0060634F">
        <w:rPr>
          <w:rFonts w:ascii="Times New Roman" w:hAnsi="Times New Roman" w:cs="Times New Roman"/>
          <w:bCs/>
          <w:sz w:val="24"/>
          <w:szCs w:val="24"/>
        </w:rPr>
        <w:t xml:space="preserve"> </w:t>
      </w:r>
      <w:r w:rsidR="001A6AA4" w:rsidRPr="0060634F">
        <w:rPr>
          <w:rFonts w:ascii="Times New Roman" w:hAnsi="Times New Roman" w:cs="Times New Roman"/>
          <w:bCs/>
          <w:sz w:val="24"/>
          <w:szCs w:val="24"/>
        </w:rPr>
        <w:t xml:space="preserve"> </w:t>
      </w:r>
      <w:r w:rsidR="0029473C" w:rsidRPr="0060634F">
        <w:rPr>
          <w:rFonts w:ascii="Times New Roman" w:hAnsi="Times New Roman" w:cs="Times New Roman"/>
          <w:bCs/>
          <w:sz w:val="24"/>
          <w:szCs w:val="24"/>
        </w:rPr>
        <w:t xml:space="preserve">su laiko ir foto elementais </w:t>
      </w:r>
      <w:r w:rsidR="00D96091"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 xml:space="preserve"> -</w:t>
      </w:r>
      <w:r w:rsidR="00D96091" w:rsidRPr="0060634F">
        <w:rPr>
          <w:rFonts w:ascii="Times New Roman" w:hAnsi="Times New Roman" w:cs="Times New Roman"/>
          <w:bCs/>
          <w:sz w:val="24"/>
          <w:szCs w:val="24"/>
        </w:rPr>
        <w:t xml:space="preserve"> 5.1 punktą)</w:t>
      </w:r>
      <w:r w:rsidRPr="0060634F">
        <w:rPr>
          <w:rFonts w:ascii="Times New Roman" w:hAnsi="Times New Roman" w:cs="Times New Roman"/>
          <w:bCs/>
          <w:sz w:val="24"/>
          <w:szCs w:val="24"/>
        </w:rPr>
        <w:t>.</w:t>
      </w:r>
    </w:p>
    <w:p w14:paraId="70EFB3BB" w14:textId="0EF69BCB" w:rsidR="007F340B" w:rsidRPr="0060634F" w:rsidRDefault="007F340B"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Suprojektuoti </w:t>
      </w:r>
      <w:r w:rsidR="00B763AF" w:rsidRPr="0060634F">
        <w:rPr>
          <w:rFonts w:ascii="Times New Roman" w:hAnsi="Times New Roman" w:cs="Times New Roman"/>
          <w:bCs/>
          <w:sz w:val="24"/>
          <w:szCs w:val="24"/>
        </w:rPr>
        <w:t>higienos normas atitinkantį  apsaugos postą 4-me aukšte  šalia technologinių patalpų</w:t>
      </w:r>
      <w:r w:rsidRPr="0060634F">
        <w:rPr>
          <w:rFonts w:ascii="Times New Roman" w:hAnsi="Times New Roman" w:cs="Times New Roman"/>
          <w:bCs/>
          <w:sz w:val="24"/>
          <w:szCs w:val="24"/>
        </w:rPr>
        <w:t xml:space="preserve">, kuriame </w:t>
      </w:r>
      <w:r w:rsidR="0029473C" w:rsidRPr="0060634F">
        <w:rPr>
          <w:rFonts w:ascii="Times New Roman" w:hAnsi="Times New Roman" w:cs="Times New Roman"/>
          <w:bCs/>
          <w:sz w:val="24"/>
          <w:szCs w:val="24"/>
        </w:rPr>
        <w:t xml:space="preserve">- </w:t>
      </w:r>
      <w:r w:rsidRPr="0060634F">
        <w:rPr>
          <w:rFonts w:ascii="Times New Roman" w:hAnsi="Times New Roman" w:cs="Times New Roman"/>
          <w:bCs/>
          <w:sz w:val="24"/>
          <w:szCs w:val="24"/>
        </w:rPr>
        <w:t>24/7 režimu turi budėti ginkluota apsauga, kuri turi užtikrinti RDC komplekso fizinę apsaugą ir iš posto saugoti patekimą į RDC komplekso patalpas, teritoriją, kontroliuoti RDC komplekso patalpas nuo neteisėto asmenų patekimo į jas ir užtikrinti teritorijoje sumontuotos valstybinio duomenų centro funkcionavimą užtikrinančios inžinerinės įrangos (nepriklausomo elektros energijos šaltinio, klimato kontrolės) fizinę apsaugą.</w:t>
      </w:r>
      <w:r w:rsidR="00D96091"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 xml:space="preserve"> - </w:t>
      </w:r>
      <w:r w:rsidR="00D96091" w:rsidRPr="0060634F">
        <w:rPr>
          <w:rFonts w:ascii="Times New Roman" w:hAnsi="Times New Roman" w:cs="Times New Roman"/>
          <w:bCs/>
          <w:sz w:val="24"/>
          <w:szCs w:val="24"/>
        </w:rPr>
        <w:t>5.2 punktą)</w:t>
      </w:r>
      <w:r w:rsidR="00891A53" w:rsidRPr="0060634F">
        <w:rPr>
          <w:rFonts w:ascii="Times New Roman" w:hAnsi="Times New Roman" w:cs="Times New Roman"/>
          <w:bCs/>
          <w:sz w:val="24"/>
          <w:szCs w:val="24"/>
        </w:rPr>
        <w:t>.</w:t>
      </w:r>
    </w:p>
    <w:p w14:paraId="5E14E492" w14:textId="650DD8C3" w:rsidR="007F340B" w:rsidRPr="0060634F" w:rsidRDefault="001F4AA4"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I</w:t>
      </w:r>
      <w:r w:rsidR="00FA04F2" w:rsidRPr="0060634F">
        <w:rPr>
          <w:rFonts w:ascii="Times New Roman" w:hAnsi="Times New Roman" w:cs="Times New Roman"/>
          <w:bCs/>
          <w:sz w:val="24"/>
          <w:szCs w:val="24"/>
        </w:rPr>
        <w:t>šplėsti</w:t>
      </w:r>
      <w:r w:rsidR="007F340B" w:rsidRPr="0060634F">
        <w:rPr>
          <w:rFonts w:ascii="Times New Roman" w:hAnsi="Times New Roman" w:cs="Times New Roman"/>
          <w:bCs/>
          <w:sz w:val="24"/>
          <w:szCs w:val="24"/>
        </w:rPr>
        <w:t xml:space="preserve"> esamą pastato apsaugos sistemą taip, kad:</w:t>
      </w:r>
    </w:p>
    <w:p w14:paraId="24EA0E21" w14:textId="29249193" w:rsidR="003906A7" w:rsidRPr="0060634F" w:rsidRDefault="007F340B" w:rsidP="00D4364C">
      <w:pPr>
        <w:pStyle w:val="Sraopastraipa"/>
        <w:numPr>
          <w:ilvl w:val="2"/>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 Užtikrinti </w:t>
      </w:r>
      <w:r w:rsidR="0011043A" w:rsidRPr="0060634F">
        <w:rPr>
          <w:rFonts w:ascii="Times New Roman" w:hAnsi="Times New Roman" w:cs="Times New Roman"/>
          <w:bCs/>
          <w:sz w:val="24"/>
          <w:szCs w:val="24"/>
        </w:rPr>
        <w:t xml:space="preserve">pastato </w:t>
      </w:r>
      <w:r w:rsidR="003906A7" w:rsidRPr="0060634F">
        <w:rPr>
          <w:rFonts w:ascii="Times New Roman" w:hAnsi="Times New Roman" w:cs="Times New Roman"/>
          <w:bCs/>
          <w:sz w:val="24"/>
          <w:szCs w:val="24"/>
        </w:rPr>
        <w:t xml:space="preserve">stogo </w:t>
      </w:r>
      <w:r w:rsidR="0011043A" w:rsidRPr="0060634F">
        <w:rPr>
          <w:rFonts w:ascii="Times New Roman" w:hAnsi="Times New Roman" w:cs="Times New Roman"/>
          <w:bCs/>
          <w:sz w:val="24"/>
          <w:szCs w:val="24"/>
        </w:rPr>
        <w:t xml:space="preserve">ir ant jo projektuojamos RDC įrangos </w:t>
      </w:r>
      <w:r w:rsidR="003906A7" w:rsidRPr="0060634F">
        <w:rPr>
          <w:rFonts w:ascii="Times New Roman" w:hAnsi="Times New Roman" w:cs="Times New Roman"/>
          <w:bCs/>
          <w:sz w:val="24"/>
          <w:szCs w:val="24"/>
        </w:rPr>
        <w:t>apsaug</w:t>
      </w:r>
      <w:r w:rsidRPr="0060634F">
        <w:rPr>
          <w:rFonts w:ascii="Times New Roman" w:hAnsi="Times New Roman" w:cs="Times New Roman"/>
          <w:bCs/>
          <w:sz w:val="24"/>
          <w:szCs w:val="24"/>
        </w:rPr>
        <w:t>ą</w:t>
      </w:r>
      <w:r w:rsidR="003906A7" w:rsidRPr="0060634F">
        <w:rPr>
          <w:rFonts w:ascii="Times New Roman" w:hAnsi="Times New Roman" w:cs="Times New Roman"/>
          <w:bCs/>
          <w:sz w:val="24"/>
          <w:szCs w:val="24"/>
        </w:rPr>
        <w:t>, nes patekimas ant stogo nuo gretimo stogo yra nesudėtingas.</w:t>
      </w:r>
      <w:r w:rsidR="00D96091"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 xml:space="preserve"> -</w:t>
      </w:r>
      <w:r w:rsidR="00D96091" w:rsidRPr="0060634F">
        <w:rPr>
          <w:rFonts w:ascii="Times New Roman" w:hAnsi="Times New Roman" w:cs="Times New Roman"/>
          <w:bCs/>
          <w:sz w:val="24"/>
          <w:szCs w:val="24"/>
        </w:rPr>
        <w:t xml:space="preserve"> 5.1 punktą)</w:t>
      </w:r>
      <w:r w:rsidR="00891A53" w:rsidRPr="0060634F">
        <w:rPr>
          <w:rFonts w:ascii="Times New Roman" w:hAnsi="Times New Roman" w:cs="Times New Roman"/>
          <w:bCs/>
          <w:sz w:val="24"/>
          <w:szCs w:val="24"/>
        </w:rPr>
        <w:t>.</w:t>
      </w:r>
    </w:p>
    <w:p w14:paraId="38099B6C" w14:textId="6EC846C5" w:rsidR="00E54C21" w:rsidRPr="0060634F" w:rsidRDefault="00021304" w:rsidP="00D4364C">
      <w:pPr>
        <w:pStyle w:val="Sraopastraipa"/>
        <w:numPr>
          <w:ilvl w:val="2"/>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 Visi priėjimai prie </w:t>
      </w:r>
      <w:r w:rsidR="00CA4724" w:rsidRPr="0060634F">
        <w:rPr>
          <w:rFonts w:ascii="Times New Roman" w:hAnsi="Times New Roman" w:cs="Times New Roman"/>
          <w:bCs/>
          <w:sz w:val="24"/>
          <w:szCs w:val="24"/>
        </w:rPr>
        <w:t>RDC</w:t>
      </w:r>
      <w:r w:rsidRPr="0060634F">
        <w:rPr>
          <w:rFonts w:ascii="Times New Roman" w:hAnsi="Times New Roman" w:cs="Times New Roman"/>
          <w:bCs/>
          <w:sz w:val="24"/>
          <w:szCs w:val="24"/>
        </w:rPr>
        <w:t xml:space="preserve"> komplekso patalpų turi būti kontroliuojami.</w:t>
      </w:r>
      <w:r w:rsidR="00205AB5" w:rsidRPr="0060634F">
        <w:rPr>
          <w:rFonts w:ascii="Times New Roman" w:hAnsi="Times New Roman" w:cs="Times New Roman"/>
          <w:bCs/>
          <w:sz w:val="24"/>
          <w:szCs w:val="24"/>
        </w:rPr>
        <w:t xml:space="preserve"> </w:t>
      </w:r>
      <w:r w:rsidR="00C92D9B"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 xml:space="preserve"> </w:t>
      </w:r>
      <w:r w:rsidR="00C92D9B" w:rsidRPr="0060634F">
        <w:rPr>
          <w:rFonts w:ascii="Times New Roman" w:hAnsi="Times New Roman" w:cs="Times New Roman"/>
          <w:bCs/>
          <w:sz w:val="24"/>
          <w:szCs w:val="24"/>
        </w:rPr>
        <w:t>–</w:t>
      </w:r>
      <w:r w:rsidR="00DD6E43" w:rsidRPr="0060634F">
        <w:rPr>
          <w:rFonts w:ascii="Times New Roman" w:hAnsi="Times New Roman" w:cs="Times New Roman"/>
          <w:bCs/>
          <w:sz w:val="24"/>
          <w:szCs w:val="24"/>
        </w:rPr>
        <w:t xml:space="preserve"> </w:t>
      </w:r>
      <w:r w:rsidR="00C92D9B" w:rsidRPr="0060634F">
        <w:rPr>
          <w:rFonts w:ascii="Times New Roman" w:hAnsi="Times New Roman" w:cs="Times New Roman"/>
          <w:bCs/>
          <w:sz w:val="24"/>
          <w:szCs w:val="24"/>
        </w:rPr>
        <w:t xml:space="preserve">5.3, </w:t>
      </w:r>
      <w:r w:rsidR="00205AB5" w:rsidRPr="0060634F">
        <w:rPr>
          <w:rFonts w:ascii="Times New Roman" w:hAnsi="Times New Roman" w:cs="Times New Roman"/>
          <w:bCs/>
          <w:sz w:val="24"/>
          <w:szCs w:val="24"/>
        </w:rPr>
        <w:t>5.6</w:t>
      </w:r>
      <w:r w:rsidR="00DD6E43" w:rsidRPr="0060634F">
        <w:rPr>
          <w:rFonts w:ascii="Times New Roman" w:hAnsi="Times New Roman" w:cs="Times New Roman"/>
          <w:bCs/>
          <w:sz w:val="24"/>
          <w:szCs w:val="24"/>
        </w:rPr>
        <w:t xml:space="preserve">, 7.1 </w:t>
      </w:r>
      <w:r w:rsidR="00C92D9B" w:rsidRPr="0060634F">
        <w:rPr>
          <w:rFonts w:ascii="Times New Roman" w:hAnsi="Times New Roman" w:cs="Times New Roman"/>
          <w:bCs/>
          <w:sz w:val="24"/>
          <w:szCs w:val="24"/>
        </w:rPr>
        <w:t>punktus).</w:t>
      </w:r>
    </w:p>
    <w:p w14:paraId="52CC1C28" w14:textId="7AF1792F" w:rsidR="0031252F" w:rsidRPr="0060634F" w:rsidRDefault="0031252F" w:rsidP="00D4364C">
      <w:pPr>
        <w:pStyle w:val="Sraopastraipa"/>
        <w:numPr>
          <w:ilvl w:val="2"/>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 Visos patalpos </w:t>
      </w:r>
      <w:r w:rsidR="006152AE" w:rsidRPr="0060634F">
        <w:rPr>
          <w:rFonts w:ascii="Times New Roman" w:hAnsi="Times New Roman" w:cs="Times New Roman"/>
          <w:bCs/>
          <w:sz w:val="24"/>
          <w:szCs w:val="24"/>
        </w:rPr>
        <w:t xml:space="preserve">ir teritorijos </w:t>
      </w:r>
      <w:r w:rsidRPr="0060634F">
        <w:rPr>
          <w:rFonts w:ascii="Times New Roman" w:hAnsi="Times New Roman" w:cs="Times New Roman"/>
          <w:bCs/>
          <w:sz w:val="24"/>
          <w:szCs w:val="24"/>
        </w:rPr>
        <w:t>būtų apsaugotos šia sistema.</w:t>
      </w:r>
      <w:r w:rsidR="006152AE" w:rsidRPr="0060634F">
        <w:rPr>
          <w:rFonts w:ascii="Times New Roman" w:hAnsi="Times New Roman" w:cs="Times New Roman"/>
          <w:bCs/>
          <w:sz w:val="24"/>
          <w:szCs w:val="24"/>
        </w:rPr>
        <w:t xml:space="preserve"> Jos stebėsena ir kontrolė turi būti užtikrinta apsaugos poste 24 /7 režimu. Apsauginė įsilaužimo signalizacija turi būti prijungta prie nepertraukiamo elektros energijos tiekimo šaltinių ir nepriklausomo elektros energijos šaltinio, turėti garso ir šviesos signalizatorius, įrenginių testavimas turi būti atliktas pagal Lietuvos standartą LST EN 50131-1, ir jie turi atitikti ne žemesnius nei 1 saugumo klasės reikalavimus.</w:t>
      </w:r>
      <w:r w:rsidR="00084FA1"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 xml:space="preserve"> -</w:t>
      </w:r>
      <w:r w:rsidR="00084FA1" w:rsidRPr="0060634F">
        <w:rPr>
          <w:rFonts w:ascii="Times New Roman" w:hAnsi="Times New Roman" w:cs="Times New Roman"/>
          <w:bCs/>
          <w:sz w:val="24"/>
          <w:szCs w:val="24"/>
        </w:rPr>
        <w:t xml:space="preserve"> 5.1 ir 5.4 punktus)</w:t>
      </w:r>
      <w:r w:rsidR="00891A53" w:rsidRPr="0060634F">
        <w:rPr>
          <w:rFonts w:ascii="Times New Roman" w:hAnsi="Times New Roman" w:cs="Times New Roman"/>
          <w:bCs/>
          <w:sz w:val="24"/>
          <w:szCs w:val="24"/>
        </w:rPr>
        <w:t>.</w:t>
      </w:r>
    </w:p>
    <w:p w14:paraId="65337ACF" w14:textId="01550382" w:rsidR="003906A7" w:rsidRPr="0060634F" w:rsidRDefault="006152AE"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Sistema turi užtikrinti, kad visi asmenys, norintys patekti į RDC komplekso patalpas, prieiti prie serverių ir (ar) kitų informacinių sistemų, elektros energijos tiekimo, vėdinimo ir klimato kontrolės, gaisro gesinimo ir gaisrinės saugos, telekomunikacijos ir ryšių įrangos, turi pateikti leidimą ir turi būti identifikuojami, registruojami apsaugos poste. Į RDC komplekso vidų įleisti asmenys, kurie nėra RDC valdytojo darbuotojai, gali judėti tik lydimi RDC valdytojo paskirtų kitų atsakingų asmenų</w:t>
      </w:r>
      <w:r w:rsidR="00CA2598" w:rsidRPr="0060634F">
        <w:rPr>
          <w:rFonts w:ascii="Times New Roman" w:hAnsi="Times New Roman" w:cs="Times New Roman"/>
          <w:bCs/>
          <w:sz w:val="24"/>
          <w:szCs w:val="24"/>
        </w:rPr>
        <w:t>.</w:t>
      </w:r>
      <w:r w:rsidR="00891A53"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w:t>
      </w:r>
      <w:r w:rsidR="00891A53" w:rsidRPr="0060634F">
        <w:rPr>
          <w:rFonts w:ascii="Times New Roman" w:hAnsi="Times New Roman" w:cs="Times New Roman"/>
          <w:bCs/>
          <w:sz w:val="24"/>
          <w:szCs w:val="24"/>
        </w:rPr>
        <w:t xml:space="preserve"> 5.1 ir 5.5 punktus).</w:t>
      </w:r>
    </w:p>
    <w:p w14:paraId="2ED12F52" w14:textId="48A89BCE" w:rsidR="00CA2598" w:rsidRPr="0060634F" w:rsidRDefault="00CA2598"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Esamose serverių ir komutacinėse spintose suprojektuoti durų atidarymo ir uždarymo detektorius, smūgio ir vibracijos daviklius.</w:t>
      </w:r>
      <w:r w:rsidR="00B822B8"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DD6E43" w:rsidRPr="0060634F">
        <w:rPr>
          <w:rFonts w:ascii="Times New Roman" w:hAnsi="Times New Roman" w:cs="Times New Roman"/>
          <w:bCs/>
          <w:sz w:val="24"/>
          <w:szCs w:val="24"/>
        </w:rPr>
        <w:t>-</w:t>
      </w:r>
      <w:r w:rsidR="00B822B8" w:rsidRPr="0060634F">
        <w:rPr>
          <w:rFonts w:ascii="Times New Roman" w:hAnsi="Times New Roman" w:cs="Times New Roman"/>
          <w:bCs/>
          <w:sz w:val="24"/>
          <w:szCs w:val="24"/>
        </w:rPr>
        <w:t xml:space="preserve"> </w:t>
      </w:r>
      <w:r w:rsidR="006705FE" w:rsidRPr="0060634F">
        <w:rPr>
          <w:rFonts w:ascii="Times New Roman" w:hAnsi="Times New Roman" w:cs="Times New Roman"/>
          <w:bCs/>
          <w:sz w:val="24"/>
          <w:szCs w:val="24"/>
        </w:rPr>
        <w:t>12.7</w:t>
      </w:r>
      <w:r w:rsidR="00B822B8" w:rsidRPr="0060634F">
        <w:rPr>
          <w:rFonts w:ascii="Times New Roman" w:hAnsi="Times New Roman" w:cs="Times New Roman"/>
          <w:bCs/>
          <w:sz w:val="24"/>
          <w:szCs w:val="24"/>
        </w:rPr>
        <w:t xml:space="preserve"> punkt</w:t>
      </w:r>
      <w:r w:rsidR="006705FE" w:rsidRPr="0060634F">
        <w:rPr>
          <w:rFonts w:ascii="Times New Roman" w:hAnsi="Times New Roman" w:cs="Times New Roman"/>
          <w:bCs/>
          <w:sz w:val="24"/>
          <w:szCs w:val="24"/>
        </w:rPr>
        <w:t>ą</w:t>
      </w:r>
      <w:r w:rsidR="00B822B8" w:rsidRPr="0060634F">
        <w:rPr>
          <w:rFonts w:ascii="Times New Roman" w:hAnsi="Times New Roman" w:cs="Times New Roman"/>
          <w:bCs/>
          <w:sz w:val="24"/>
          <w:szCs w:val="24"/>
        </w:rPr>
        <w:t>)</w:t>
      </w:r>
    </w:p>
    <w:p w14:paraId="295407B1" w14:textId="7A52AD44" w:rsidR="002C470F" w:rsidRPr="0060634F" w:rsidRDefault="002C470F"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Perprojektuoti</w:t>
      </w:r>
      <w:r w:rsidR="00AB70C0" w:rsidRPr="0060634F">
        <w:rPr>
          <w:rFonts w:ascii="Times New Roman" w:hAnsi="Times New Roman" w:cs="Times New Roman"/>
          <w:bCs/>
          <w:sz w:val="24"/>
          <w:szCs w:val="24"/>
        </w:rPr>
        <w:t xml:space="preserve"> arba išplėsti</w:t>
      </w:r>
      <w:r w:rsidRPr="0060634F">
        <w:rPr>
          <w:rFonts w:ascii="Times New Roman" w:hAnsi="Times New Roman" w:cs="Times New Roman"/>
          <w:bCs/>
          <w:sz w:val="24"/>
          <w:szCs w:val="24"/>
        </w:rPr>
        <w:t xml:space="preserve"> esamą pastato stebėjimo sistemą taip, kad patekimas į teritoriją, visa teritorija ir jos prieigos, per kurias patenkama į RDC, taip pat visi įėjimai į RDC kompleksą ir prieiga prie serverių ir (ar) kitos informacinių sistemų įrangos turi būti stebimi. </w:t>
      </w:r>
      <w:r w:rsidR="00205AB5"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205AB5" w:rsidRPr="0060634F">
        <w:rPr>
          <w:rFonts w:ascii="Times New Roman" w:hAnsi="Times New Roman" w:cs="Times New Roman"/>
          <w:bCs/>
          <w:sz w:val="24"/>
          <w:szCs w:val="24"/>
        </w:rPr>
        <w:t xml:space="preserve"> </w:t>
      </w:r>
      <w:r w:rsidR="00DD6E43" w:rsidRPr="0060634F">
        <w:rPr>
          <w:rFonts w:ascii="Times New Roman" w:hAnsi="Times New Roman" w:cs="Times New Roman"/>
          <w:bCs/>
          <w:sz w:val="24"/>
          <w:szCs w:val="24"/>
        </w:rPr>
        <w:t>-</w:t>
      </w:r>
      <w:r w:rsidR="00205AB5" w:rsidRPr="0060634F">
        <w:rPr>
          <w:rFonts w:ascii="Times New Roman" w:hAnsi="Times New Roman" w:cs="Times New Roman"/>
          <w:bCs/>
          <w:sz w:val="24"/>
          <w:szCs w:val="24"/>
        </w:rPr>
        <w:t xml:space="preserve"> 5.1 ir 5.3 punktus)</w:t>
      </w:r>
    </w:p>
    <w:p w14:paraId="0D1517E5" w14:textId="704370D7" w:rsidR="00853042" w:rsidRPr="0060634F" w:rsidRDefault="002C470F"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Vaizdo stebėjimo sistema, turi apimti visą plotą be šešėlinių vietų (visiškos tamsos zonų) ir turi būti tinkamas apšvietimas, 24/7 režimu. Turi būti stebima visa </w:t>
      </w:r>
      <w:r w:rsidR="004C1567" w:rsidRPr="0060634F">
        <w:rPr>
          <w:rFonts w:ascii="Times New Roman" w:hAnsi="Times New Roman" w:cs="Times New Roman"/>
          <w:bCs/>
          <w:sz w:val="24"/>
          <w:szCs w:val="24"/>
        </w:rPr>
        <w:t>t</w:t>
      </w:r>
      <w:r w:rsidRPr="0060634F">
        <w:rPr>
          <w:rFonts w:ascii="Times New Roman" w:hAnsi="Times New Roman" w:cs="Times New Roman"/>
          <w:bCs/>
          <w:sz w:val="24"/>
          <w:szCs w:val="24"/>
        </w:rPr>
        <w:t>eritorija ir jos prieigos</w:t>
      </w:r>
      <w:r w:rsidR="008B1B59" w:rsidRPr="0060634F">
        <w:rPr>
          <w:rFonts w:ascii="Times New Roman" w:hAnsi="Times New Roman" w:cs="Times New Roman"/>
          <w:bCs/>
          <w:sz w:val="24"/>
          <w:szCs w:val="24"/>
        </w:rPr>
        <w:t>, laikantis BDAR reikalavimų</w:t>
      </w:r>
      <w:r w:rsidRPr="0060634F">
        <w:rPr>
          <w:rFonts w:ascii="Times New Roman" w:hAnsi="Times New Roman" w:cs="Times New Roman"/>
          <w:bCs/>
          <w:sz w:val="24"/>
          <w:szCs w:val="24"/>
        </w:rPr>
        <w:t>. Stebimas vaizdas turi būti įrašomas ne mažesniu kaip 20 kadrų per sekundę režimu, o sukurti vaizdo įrašai turi būti apsaugoti nuo galimo jų ištrynimo arba pakeitimo ar sunaikinimo ir saugomi ne trumpiau nei 30 dienų</w:t>
      </w:r>
      <w:r w:rsidR="004C1567" w:rsidRPr="0060634F">
        <w:rPr>
          <w:rFonts w:ascii="Times New Roman" w:hAnsi="Times New Roman" w:cs="Times New Roman"/>
          <w:bCs/>
          <w:sz w:val="24"/>
          <w:szCs w:val="24"/>
        </w:rPr>
        <w:t>.</w:t>
      </w:r>
      <w:r w:rsidR="006705FE"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6705FE" w:rsidRPr="0060634F">
        <w:rPr>
          <w:rFonts w:ascii="Times New Roman" w:hAnsi="Times New Roman" w:cs="Times New Roman"/>
          <w:bCs/>
          <w:sz w:val="24"/>
          <w:szCs w:val="24"/>
        </w:rPr>
        <w:t xml:space="preserve"> </w:t>
      </w:r>
      <w:r w:rsidR="00DD6E43" w:rsidRPr="0060634F">
        <w:rPr>
          <w:rFonts w:ascii="Times New Roman" w:hAnsi="Times New Roman" w:cs="Times New Roman"/>
          <w:bCs/>
          <w:sz w:val="24"/>
          <w:szCs w:val="24"/>
        </w:rPr>
        <w:t>-</w:t>
      </w:r>
      <w:r w:rsidR="006705FE" w:rsidRPr="0060634F">
        <w:rPr>
          <w:rFonts w:ascii="Times New Roman" w:hAnsi="Times New Roman" w:cs="Times New Roman"/>
          <w:bCs/>
          <w:sz w:val="24"/>
          <w:szCs w:val="24"/>
        </w:rPr>
        <w:t xml:space="preserve"> 5.1 ir 5.3 punktus)</w:t>
      </w:r>
      <w:r w:rsidR="008B1B59" w:rsidRPr="0060634F">
        <w:rPr>
          <w:rFonts w:ascii="Times New Roman" w:hAnsi="Times New Roman" w:cs="Times New Roman"/>
          <w:bCs/>
          <w:sz w:val="24"/>
          <w:szCs w:val="24"/>
        </w:rPr>
        <w:t>. Numatyti informavimo sprendimus apie vaizdo stebėjimą.</w:t>
      </w:r>
    </w:p>
    <w:p w14:paraId="57BE18D2" w14:textId="2FD9ADFD" w:rsidR="004C1567" w:rsidRPr="0060634F" w:rsidRDefault="00E54C21"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Suprojektuoti </w:t>
      </w:r>
      <w:r w:rsidR="00D36671" w:rsidRPr="0060634F">
        <w:rPr>
          <w:rFonts w:ascii="Times New Roman" w:hAnsi="Times New Roman" w:cs="Times New Roman"/>
          <w:sz w:val="24"/>
          <w:szCs w:val="24"/>
          <w:lang w:eastAsia="lt-LT"/>
        </w:rPr>
        <w:t>duomenų centro komplekso patalpų įėjimo duris</w:t>
      </w:r>
      <w:r w:rsidRPr="0060634F">
        <w:rPr>
          <w:rFonts w:ascii="Times New Roman" w:hAnsi="Times New Roman" w:cs="Times New Roman"/>
          <w:sz w:val="24"/>
          <w:szCs w:val="24"/>
          <w:lang w:eastAsia="lt-LT"/>
        </w:rPr>
        <w:t>, kurios būtų apsaugotos nuo pašalinių asmenų nesankcionuoto patekimo ir įsilaužimo pagal Lietuvos standarte LST  EN 1627:2011 nurodytus RC3 saugumo klasei nustatytus reikalavimus.</w:t>
      </w:r>
      <w:r w:rsidR="00F75478" w:rsidRPr="0060634F">
        <w:rPr>
          <w:rFonts w:ascii="Times New Roman" w:hAnsi="Times New Roman" w:cs="Times New Roman"/>
          <w:sz w:val="24"/>
          <w:szCs w:val="24"/>
          <w:lang w:eastAsia="lt-LT"/>
        </w:rPr>
        <w:t xml:space="preserve"> </w:t>
      </w:r>
      <w:r w:rsidR="00F75478"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D4364C">
        <w:rPr>
          <w:rFonts w:ascii="Times New Roman" w:hAnsi="Times New Roman" w:cs="Times New Roman"/>
          <w:bCs/>
          <w:sz w:val="24"/>
          <w:szCs w:val="24"/>
        </w:rPr>
        <w:t xml:space="preserve"> </w:t>
      </w:r>
      <w:r w:rsidR="00DD6E43" w:rsidRPr="0060634F">
        <w:rPr>
          <w:rFonts w:ascii="Times New Roman" w:hAnsi="Times New Roman" w:cs="Times New Roman"/>
          <w:bCs/>
          <w:sz w:val="24"/>
          <w:szCs w:val="24"/>
        </w:rPr>
        <w:t>-</w:t>
      </w:r>
      <w:r w:rsidR="00F75478" w:rsidRPr="0060634F">
        <w:rPr>
          <w:rFonts w:ascii="Times New Roman" w:hAnsi="Times New Roman" w:cs="Times New Roman"/>
          <w:bCs/>
          <w:sz w:val="24"/>
          <w:szCs w:val="24"/>
        </w:rPr>
        <w:t xml:space="preserve"> 5.7 punktą)</w:t>
      </w:r>
    </w:p>
    <w:p w14:paraId="15A43A57" w14:textId="77777777" w:rsidR="00E54C21" w:rsidRPr="0060634F" w:rsidRDefault="00E54C21" w:rsidP="00D4364C">
      <w:pPr>
        <w:pStyle w:val="Sraopastraipa"/>
        <w:tabs>
          <w:tab w:val="left" w:pos="1134"/>
        </w:tabs>
        <w:ind w:left="0" w:firstLine="567"/>
        <w:jc w:val="both"/>
        <w:rPr>
          <w:rFonts w:ascii="Times New Roman" w:hAnsi="Times New Roman" w:cs="Times New Roman"/>
          <w:bCs/>
          <w:sz w:val="24"/>
          <w:szCs w:val="24"/>
        </w:rPr>
      </w:pPr>
    </w:p>
    <w:p w14:paraId="6DF5BC66" w14:textId="5A151ABC" w:rsidR="003906A7" w:rsidRPr="0060634F" w:rsidRDefault="003906A7" w:rsidP="00D4364C">
      <w:pPr>
        <w:pStyle w:val="Sraopastraipa"/>
        <w:numPr>
          <w:ilvl w:val="0"/>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b/>
          <w:sz w:val="24"/>
          <w:szCs w:val="24"/>
        </w:rPr>
        <w:t xml:space="preserve">Reikalavimai </w:t>
      </w:r>
      <w:r w:rsidR="00377435" w:rsidRPr="0060634F">
        <w:rPr>
          <w:rFonts w:ascii="Times New Roman" w:hAnsi="Times New Roman" w:cs="Times New Roman"/>
          <w:b/>
          <w:sz w:val="24"/>
          <w:szCs w:val="24"/>
        </w:rPr>
        <w:t>RDC</w:t>
      </w:r>
      <w:r w:rsidRPr="0060634F">
        <w:rPr>
          <w:rFonts w:ascii="Times New Roman" w:hAnsi="Times New Roman" w:cs="Times New Roman"/>
          <w:b/>
          <w:sz w:val="24"/>
          <w:szCs w:val="24"/>
        </w:rPr>
        <w:t xml:space="preserve"> patalp</w:t>
      </w:r>
      <w:r w:rsidR="00377435" w:rsidRPr="0060634F">
        <w:rPr>
          <w:rFonts w:ascii="Times New Roman" w:hAnsi="Times New Roman" w:cs="Times New Roman"/>
          <w:b/>
          <w:sz w:val="24"/>
          <w:szCs w:val="24"/>
        </w:rPr>
        <w:t>ų</w:t>
      </w:r>
      <w:r w:rsidRPr="0060634F">
        <w:rPr>
          <w:rFonts w:ascii="Times New Roman" w:hAnsi="Times New Roman" w:cs="Times New Roman"/>
          <w:b/>
          <w:sz w:val="24"/>
          <w:szCs w:val="24"/>
        </w:rPr>
        <w:t xml:space="preserve"> rekonstrukcij</w:t>
      </w:r>
      <w:r w:rsidR="005A619D" w:rsidRPr="0060634F">
        <w:rPr>
          <w:rFonts w:ascii="Times New Roman" w:hAnsi="Times New Roman" w:cs="Times New Roman"/>
          <w:b/>
          <w:sz w:val="24"/>
          <w:szCs w:val="24"/>
        </w:rPr>
        <w:t>os projektavimui</w:t>
      </w:r>
      <w:r w:rsidRPr="0060634F">
        <w:rPr>
          <w:rFonts w:ascii="Times New Roman" w:hAnsi="Times New Roman" w:cs="Times New Roman"/>
          <w:b/>
          <w:sz w:val="24"/>
          <w:szCs w:val="24"/>
        </w:rPr>
        <w:t>.</w:t>
      </w:r>
    </w:p>
    <w:p w14:paraId="36F9AC9A" w14:textId="38E48C70" w:rsidR="00F9719E" w:rsidRPr="0060634F" w:rsidRDefault="006F2937" w:rsidP="00D4364C">
      <w:pPr>
        <w:pStyle w:val="Sraopastraipa"/>
        <w:numPr>
          <w:ilvl w:val="1"/>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Visu įrangos patekimo keliu nuo išorės, iki RDC technologinės patalpos vidaus turi būti suprojektuotos durys suteikiančios galimybę gabenti į RDC arba iš jo ne mažesnę kaip 2,1 metro aukščio, 0,8 metro pločio ir 1,2 metro ilgio įrangą.</w:t>
      </w:r>
      <w:r w:rsidR="003A0A8F" w:rsidRPr="0060634F">
        <w:rPr>
          <w:rFonts w:ascii="Times New Roman" w:hAnsi="Times New Roman" w:cs="Times New Roman"/>
          <w:sz w:val="24"/>
          <w:szCs w:val="24"/>
        </w:rPr>
        <w:t xml:space="preserve"> </w:t>
      </w:r>
      <w:r w:rsidR="003A0A8F"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1F4AA4" w:rsidRPr="0060634F">
        <w:rPr>
          <w:rFonts w:ascii="Times New Roman" w:hAnsi="Times New Roman" w:cs="Times New Roman"/>
          <w:bCs/>
          <w:sz w:val="24"/>
          <w:szCs w:val="24"/>
        </w:rPr>
        <w:t xml:space="preserve"> </w:t>
      </w:r>
      <w:r w:rsidR="003A0A8F" w:rsidRPr="0060634F">
        <w:rPr>
          <w:rFonts w:ascii="Times New Roman" w:hAnsi="Times New Roman" w:cs="Times New Roman"/>
          <w:bCs/>
          <w:sz w:val="24"/>
          <w:szCs w:val="24"/>
        </w:rPr>
        <w:t>– 7.6 punktą)</w:t>
      </w:r>
    </w:p>
    <w:p w14:paraId="4C7C8643" w14:textId="670B5E79" w:rsidR="006F2937" w:rsidRPr="0060634F" w:rsidRDefault="00C64918" w:rsidP="00D4364C">
      <w:pPr>
        <w:pStyle w:val="Sraopastraipa"/>
        <w:numPr>
          <w:ilvl w:val="1"/>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A</w:t>
      </w:r>
      <w:r w:rsidR="00F65E28" w:rsidRPr="0060634F">
        <w:rPr>
          <w:rFonts w:ascii="Times New Roman" w:hAnsi="Times New Roman" w:cs="Times New Roman"/>
          <w:sz w:val="24"/>
          <w:szCs w:val="24"/>
        </w:rPr>
        <w:t xml:space="preserve">tlikti perdangų ir grindų ekspertizę. Ir jei ekspertizė nepatvirtina kad </w:t>
      </w:r>
      <w:r w:rsidR="006F2937" w:rsidRPr="0060634F">
        <w:rPr>
          <w:rFonts w:ascii="Times New Roman" w:hAnsi="Times New Roman" w:cs="Times New Roman"/>
          <w:sz w:val="24"/>
          <w:szCs w:val="24"/>
        </w:rPr>
        <w:t xml:space="preserve">RDC grindys ir perdangos </w:t>
      </w:r>
      <w:r w:rsidR="00F65E28" w:rsidRPr="0060634F">
        <w:rPr>
          <w:rFonts w:ascii="Times New Roman" w:hAnsi="Times New Roman" w:cs="Times New Roman"/>
          <w:sz w:val="24"/>
          <w:szCs w:val="24"/>
        </w:rPr>
        <w:t>i</w:t>
      </w:r>
      <w:r w:rsidR="006F2937" w:rsidRPr="0060634F">
        <w:rPr>
          <w:rFonts w:ascii="Times New Roman" w:hAnsi="Times New Roman" w:cs="Times New Roman"/>
          <w:sz w:val="24"/>
          <w:szCs w:val="24"/>
        </w:rPr>
        <w:t>šlaik</w:t>
      </w:r>
      <w:r w:rsidR="00F65E28" w:rsidRPr="0060634F">
        <w:rPr>
          <w:rFonts w:ascii="Times New Roman" w:hAnsi="Times New Roman" w:cs="Times New Roman"/>
          <w:sz w:val="24"/>
          <w:szCs w:val="24"/>
        </w:rPr>
        <w:t>o</w:t>
      </w:r>
      <w:r w:rsidR="006F2937" w:rsidRPr="0060634F">
        <w:rPr>
          <w:rFonts w:ascii="Times New Roman" w:hAnsi="Times New Roman" w:cs="Times New Roman"/>
          <w:sz w:val="24"/>
          <w:szCs w:val="24"/>
        </w:rPr>
        <w:t xml:space="preserve"> ne mažesnes nei 12 </w:t>
      </w:r>
      <w:proofErr w:type="spellStart"/>
      <w:r w:rsidR="006F2937" w:rsidRPr="0060634F">
        <w:rPr>
          <w:rFonts w:ascii="Times New Roman" w:hAnsi="Times New Roman" w:cs="Times New Roman"/>
          <w:sz w:val="24"/>
          <w:szCs w:val="24"/>
        </w:rPr>
        <w:t>kN</w:t>
      </w:r>
      <w:proofErr w:type="spellEnd"/>
      <w:r w:rsidR="006F2937" w:rsidRPr="0060634F">
        <w:rPr>
          <w:rFonts w:ascii="Times New Roman" w:hAnsi="Times New Roman" w:cs="Times New Roman"/>
          <w:sz w:val="24"/>
          <w:szCs w:val="24"/>
        </w:rPr>
        <w:t>/m</w:t>
      </w:r>
      <w:r w:rsidR="006F2937" w:rsidRPr="00037287">
        <w:rPr>
          <w:rFonts w:ascii="Times New Roman" w:hAnsi="Times New Roman" w:cs="Times New Roman"/>
          <w:sz w:val="24"/>
          <w:szCs w:val="24"/>
          <w:vertAlign w:val="superscript"/>
        </w:rPr>
        <w:t>2</w:t>
      </w:r>
      <w:r w:rsidR="006F2937" w:rsidRPr="0060634F">
        <w:rPr>
          <w:rFonts w:ascii="Times New Roman" w:hAnsi="Times New Roman" w:cs="Times New Roman"/>
          <w:sz w:val="24"/>
          <w:szCs w:val="24"/>
        </w:rPr>
        <w:t xml:space="preserve"> apkrovas ir ne mažesnes nei 5 </w:t>
      </w:r>
      <w:proofErr w:type="spellStart"/>
      <w:r w:rsidR="006F2937" w:rsidRPr="0060634F">
        <w:rPr>
          <w:rFonts w:ascii="Times New Roman" w:hAnsi="Times New Roman" w:cs="Times New Roman"/>
          <w:sz w:val="24"/>
          <w:szCs w:val="24"/>
        </w:rPr>
        <w:t>kN</w:t>
      </w:r>
      <w:proofErr w:type="spellEnd"/>
      <w:r w:rsidR="006F2937" w:rsidRPr="0060634F">
        <w:rPr>
          <w:rFonts w:ascii="Times New Roman" w:hAnsi="Times New Roman" w:cs="Times New Roman"/>
          <w:sz w:val="24"/>
          <w:szCs w:val="24"/>
        </w:rPr>
        <w:t xml:space="preserve"> taškines apkrovas</w:t>
      </w:r>
      <w:r w:rsidR="00F65E28" w:rsidRPr="0060634F">
        <w:rPr>
          <w:rFonts w:ascii="Times New Roman" w:hAnsi="Times New Roman" w:cs="Times New Roman"/>
          <w:sz w:val="24"/>
          <w:szCs w:val="24"/>
        </w:rPr>
        <w:t xml:space="preserve"> – suprojektuoti perdangos tvirtinimo darbus.</w:t>
      </w:r>
      <w:r w:rsidR="005C5EA2" w:rsidRPr="0060634F">
        <w:rPr>
          <w:rFonts w:ascii="Times New Roman" w:hAnsi="Times New Roman" w:cs="Times New Roman"/>
          <w:sz w:val="24"/>
          <w:szCs w:val="24"/>
        </w:rPr>
        <w:t xml:space="preserve"> </w:t>
      </w:r>
      <w:r w:rsidR="005C5EA2"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1F4AA4" w:rsidRPr="0060634F">
        <w:rPr>
          <w:rFonts w:ascii="Times New Roman" w:hAnsi="Times New Roman" w:cs="Times New Roman"/>
          <w:bCs/>
          <w:sz w:val="24"/>
          <w:szCs w:val="24"/>
        </w:rPr>
        <w:t xml:space="preserve"> </w:t>
      </w:r>
      <w:r w:rsidR="005C5EA2" w:rsidRPr="0060634F">
        <w:rPr>
          <w:rFonts w:ascii="Times New Roman" w:hAnsi="Times New Roman" w:cs="Times New Roman"/>
          <w:bCs/>
          <w:sz w:val="24"/>
          <w:szCs w:val="24"/>
        </w:rPr>
        <w:t>– 7.5 punktą)</w:t>
      </w:r>
    </w:p>
    <w:p w14:paraId="0A883F95" w14:textId="5E27246C" w:rsidR="006F2937" w:rsidRPr="0060634F" w:rsidRDefault="00D31959" w:rsidP="00D4364C">
      <w:pPr>
        <w:pStyle w:val="Sraopastraipa"/>
        <w:numPr>
          <w:ilvl w:val="1"/>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lastRenderedPageBreak/>
        <w:t>Užtikrinti 4,1 punkte nurodytos įrangos gabenimo kelią nuo lauko iki RDC. Jei reikia</w:t>
      </w:r>
      <w:r w:rsidR="00050E7C" w:rsidRPr="0060634F">
        <w:rPr>
          <w:rFonts w:ascii="Times New Roman" w:hAnsi="Times New Roman" w:cs="Times New Roman"/>
          <w:sz w:val="24"/>
          <w:szCs w:val="24"/>
        </w:rPr>
        <w:t>,</w:t>
      </w:r>
      <w:r w:rsidRPr="0060634F">
        <w:rPr>
          <w:rFonts w:ascii="Times New Roman" w:hAnsi="Times New Roman" w:cs="Times New Roman"/>
          <w:sz w:val="24"/>
          <w:szCs w:val="24"/>
        </w:rPr>
        <w:t xml:space="preserve"> numatyti rekonstrukcijos darbus.</w:t>
      </w:r>
    </w:p>
    <w:p w14:paraId="07B1240B" w14:textId="77777777" w:rsidR="00115A44" w:rsidRPr="00115A44" w:rsidRDefault="00756050" w:rsidP="000B73F8">
      <w:pPr>
        <w:pStyle w:val="Sraopastraipa"/>
        <w:numPr>
          <w:ilvl w:val="1"/>
          <w:numId w:val="23"/>
        </w:numPr>
        <w:tabs>
          <w:tab w:val="left" w:pos="1134"/>
        </w:tabs>
        <w:ind w:left="0" w:firstLine="567"/>
        <w:rPr>
          <w:rFonts w:ascii="Times New Roman" w:hAnsi="Times New Roman" w:cs="Times New Roman"/>
          <w:sz w:val="24"/>
          <w:szCs w:val="24"/>
        </w:rPr>
      </w:pPr>
      <w:r w:rsidRPr="00115A44">
        <w:rPr>
          <w:rFonts w:ascii="Times New Roman" w:hAnsi="Times New Roman" w:cs="Times New Roman"/>
          <w:sz w:val="24"/>
          <w:szCs w:val="24"/>
        </w:rPr>
        <w:t>Turi būti suprojektuotas esamos technologinė patalpos išplėtimas dviem atskirtoms nepertraukiamo maitinimo šaltinių (</w:t>
      </w:r>
      <w:proofErr w:type="spellStart"/>
      <w:r w:rsidRPr="00115A44">
        <w:rPr>
          <w:rFonts w:ascii="Times New Roman" w:hAnsi="Times New Roman" w:cs="Times New Roman"/>
          <w:i/>
          <w:sz w:val="24"/>
          <w:szCs w:val="24"/>
        </w:rPr>
        <w:t>uninterruptible</w:t>
      </w:r>
      <w:proofErr w:type="spellEnd"/>
      <w:r w:rsidRPr="00115A44">
        <w:rPr>
          <w:rFonts w:ascii="Times New Roman" w:hAnsi="Times New Roman" w:cs="Times New Roman"/>
          <w:i/>
          <w:sz w:val="24"/>
          <w:szCs w:val="24"/>
        </w:rPr>
        <w:t xml:space="preserve"> </w:t>
      </w:r>
      <w:proofErr w:type="spellStart"/>
      <w:r w:rsidRPr="00115A44">
        <w:rPr>
          <w:rFonts w:ascii="Times New Roman" w:hAnsi="Times New Roman" w:cs="Times New Roman"/>
          <w:i/>
          <w:sz w:val="24"/>
          <w:szCs w:val="24"/>
        </w:rPr>
        <w:t>power</w:t>
      </w:r>
      <w:proofErr w:type="spellEnd"/>
      <w:r w:rsidRPr="00115A44">
        <w:rPr>
          <w:rFonts w:ascii="Times New Roman" w:hAnsi="Times New Roman" w:cs="Times New Roman"/>
          <w:i/>
          <w:sz w:val="24"/>
          <w:szCs w:val="24"/>
        </w:rPr>
        <w:t xml:space="preserve"> </w:t>
      </w:r>
      <w:proofErr w:type="spellStart"/>
      <w:r w:rsidRPr="00115A44">
        <w:rPr>
          <w:rFonts w:ascii="Times New Roman" w:hAnsi="Times New Roman" w:cs="Times New Roman"/>
          <w:i/>
          <w:sz w:val="24"/>
          <w:szCs w:val="24"/>
        </w:rPr>
        <w:t>supply</w:t>
      </w:r>
      <w:proofErr w:type="spellEnd"/>
      <w:r w:rsidRPr="00115A44">
        <w:rPr>
          <w:rFonts w:ascii="Times New Roman" w:hAnsi="Times New Roman" w:cs="Times New Roman"/>
          <w:sz w:val="24"/>
          <w:szCs w:val="24"/>
        </w:rPr>
        <w:t xml:space="preserve">, toliau UPS) ir elektros paskirstymo patalpoms. </w:t>
      </w:r>
      <w:r w:rsidR="003457B9" w:rsidRPr="00115A44">
        <w:rPr>
          <w:rFonts w:ascii="Times New Roman" w:hAnsi="Times New Roman" w:cs="Times New Roman"/>
          <w:sz w:val="24"/>
          <w:szCs w:val="24"/>
        </w:rPr>
        <w:t xml:space="preserve">Ploto, skirto išplėtimui schema pridedama. </w:t>
      </w:r>
      <w:r w:rsidRPr="00115A44">
        <w:rPr>
          <w:rFonts w:ascii="Times New Roman" w:hAnsi="Times New Roman" w:cs="Times New Roman"/>
          <w:sz w:val="24"/>
          <w:szCs w:val="24"/>
        </w:rPr>
        <w:t>(Priedas Nr.2).</w:t>
      </w:r>
      <w:r w:rsidR="005C5EA2" w:rsidRPr="00115A44">
        <w:rPr>
          <w:rFonts w:ascii="Times New Roman" w:hAnsi="Times New Roman" w:cs="Times New Roman"/>
          <w:sz w:val="24"/>
          <w:szCs w:val="24"/>
        </w:rPr>
        <w:t xml:space="preserve"> </w:t>
      </w:r>
      <w:r w:rsidR="005C5EA2" w:rsidRPr="00115A44">
        <w:rPr>
          <w:rFonts w:ascii="Times New Roman" w:hAnsi="Times New Roman" w:cs="Times New Roman"/>
          <w:bCs/>
          <w:sz w:val="24"/>
          <w:szCs w:val="24"/>
        </w:rPr>
        <w:t>(</w:t>
      </w:r>
      <w:r w:rsidR="00EE699A" w:rsidRPr="00115A44">
        <w:rPr>
          <w:rFonts w:ascii="Times New Roman" w:hAnsi="Times New Roman" w:cs="Times New Roman"/>
          <w:bCs/>
          <w:sz w:val="24"/>
          <w:szCs w:val="24"/>
        </w:rPr>
        <w:t>pagal Priedo Nr.1, aprašo</w:t>
      </w:r>
      <w:r w:rsidR="005C5EA2" w:rsidRPr="00115A44">
        <w:rPr>
          <w:rFonts w:ascii="Times New Roman" w:hAnsi="Times New Roman" w:cs="Times New Roman"/>
          <w:bCs/>
          <w:sz w:val="24"/>
          <w:szCs w:val="24"/>
        </w:rPr>
        <w:t xml:space="preserve"> – 7.3</w:t>
      </w:r>
      <w:r w:rsidR="00814623" w:rsidRPr="00115A44">
        <w:rPr>
          <w:rFonts w:ascii="Times New Roman" w:hAnsi="Times New Roman" w:cs="Times New Roman"/>
          <w:bCs/>
          <w:sz w:val="24"/>
          <w:szCs w:val="24"/>
        </w:rPr>
        <w:t xml:space="preserve">, </w:t>
      </w:r>
      <w:r w:rsidR="000C0762" w:rsidRPr="00115A44">
        <w:rPr>
          <w:rFonts w:ascii="Times New Roman" w:hAnsi="Times New Roman" w:cs="Times New Roman"/>
          <w:bCs/>
          <w:sz w:val="24"/>
          <w:szCs w:val="24"/>
        </w:rPr>
        <w:t xml:space="preserve">8.1, </w:t>
      </w:r>
      <w:r w:rsidR="00814623" w:rsidRPr="00115A44">
        <w:rPr>
          <w:rFonts w:ascii="Times New Roman" w:hAnsi="Times New Roman" w:cs="Times New Roman"/>
          <w:bCs/>
          <w:sz w:val="24"/>
          <w:szCs w:val="24"/>
        </w:rPr>
        <w:t>8.7 punktus</w:t>
      </w:r>
      <w:r w:rsidR="005C5EA2" w:rsidRPr="00115A44">
        <w:rPr>
          <w:rFonts w:ascii="Times New Roman" w:hAnsi="Times New Roman" w:cs="Times New Roman"/>
          <w:bCs/>
          <w:sz w:val="24"/>
          <w:szCs w:val="24"/>
        </w:rPr>
        <w:t>)</w:t>
      </w:r>
      <w:r w:rsidR="00115A44" w:rsidRPr="00115A44">
        <w:rPr>
          <w:rFonts w:ascii="Times New Roman" w:hAnsi="Times New Roman" w:cs="Times New Roman"/>
          <w:bCs/>
          <w:sz w:val="24"/>
          <w:szCs w:val="24"/>
        </w:rPr>
        <w:t>.</w:t>
      </w:r>
    </w:p>
    <w:p w14:paraId="16128B26" w14:textId="16DF183A" w:rsidR="00021B14" w:rsidRPr="00115A44" w:rsidRDefault="00021B14" w:rsidP="000B73F8">
      <w:pPr>
        <w:pStyle w:val="Sraopastraipa"/>
        <w:numPr>
          <w:ilvl w:val="1"/>
          <w:numId w:val="23"/>
        </w:numPr>
        <w:tabs>
          <w:tab w:val="left" w:pos="1134"/>
        </w:tabs>
        <w:ind w:left="0" w:firstLine="567"/>
        <w:rPr>
          <w:rFonts w:ascii="Times New Roman" w:hAnsi="Times New Roman" w:cs="Times New Roman"/>
          <w:sz w:val="24"/>
          <w:szCs w:val="24"/>
        </w:rPr>
      </w:pPr>
      <w:r w:rsidRPr="00115A44">
        <w:rPr>
          <w:rFonts w:ascii="Times New Roman" w:hAnsi="Times New Roman" w:cs="Times New Roman"/>
          <w:sz w:val="24"/>
          <w:szCs w:val="24"/>
        </w:rPr>
        <w:t xml:space="preserve">Siekiant užtikrinti </w:t>
      </w:r>
      <w:r w:rsidR="0046669C" w:rsidRPr="00115A44">
        <w:rPr>
          <w:rFonts w:ascii="Times New Roman" w:hAnsi="Times New Roman" w:cs="Times New Roman"/>
          <w:sz w:val="24"/>
          <w:szCs w:val="24"/>
        </w:rPr>
        <w:t xml:space="preserve">RDC ir NMŠ(Nepertraukiamų maitinimo šaltinių)  </w:t>
      </w:r>
      <w:r w:rsidRPr="00115A44">
        <w:rPr>
          <w:rFonts w:ascii="Times New Roman" w:hAnsi="Times New Roman" w:cs="Times New Roman"/>
          <w:sz w:val="24"/>
          <w:szCs w:val="24"/>
        </w:rPr>
        <w:t>patalp</w:t>
      </w:r>
      <w:r w:rsidR="0083100F" w:rsidRPr="00115A44">
        <w:rPr>
          <w:rFonts w:ascii="Times New Roman" w:hAnsi="Times New Roman" w:cs="Times New Roman"/>
          <w:sz w:val="24"/>
          <w:szCs w:val="24"/>
        </w:rPr>
        <w:t>ų</w:t>
      </w:r>
      <w:r w:rsidRPr="00115A44">
        <w:rPr>
          <w:rFonts w:ascii="Times New Roman" w:hAnsi="Times New Roman" w:cs="Times New Roman"/>
          <w:sz w:val="24"/>
          <w:szCs w:val="24"/>
        </w:rPr>
        <w:t xml:space="preserve"> funkcionalumą, </w:t>
      </w:r>
      <w:r w:rsidR="0083100F" w:rsidRPr="00115A44">
        <w:rPr>
          <w:rFonts w:ascii="Times New Roman" w:hAnsi="Times New Roman" w:cs="Times New Roman"/>
          <w:sz w:val="24"/>
          <w:szCs w:val="24"/>
        </w:rPr>
        <w:t xml:space="preserve">patalpų </w:t>
      </w:r>
      <w:r w:rsidRPr="00115A44">
        <w:rPr>
          <w:rFonts w:ascii="Times New Roman" w:hAnsi="Times New Roman" w:cs="Times New Roman"/>
          <w:sz w:val="24"/>
          <w:szCs w:val="24"/>
        </w:rPr>
        <w:t>išplėtimas turi būti suprojektuotas naudojantis analogiškomis medžiagomis, kaip yra įrengta esama technologinė patalpa.</w:t>
      </w:r>
    </w:p>
    <w:p w14:paraId="6CAD5D63" w14:textId="1FD6CA5E" w:rsidR="00717E61"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Patalpos sienos ir lubos turi būti sumontuotos iš gamykloje pagamintų standartinio dydžio plokščių, pagamintų iš plieno su ugniai atspariu užpildu.</w:t>
      </w:r>
    </w:p>
    <w:p w14:paraId="362BEE6B" w14:textId="57BDDA6E" w:rsidR="00021B14"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Atsparumas ugniai turi būti ne blogesnis kaip EI60. </w:t>
      </w:r>
    </w:p>
    <w:p w14:paraId="033FD77A" w14:textId="44789A6C" w:rsidR="00021B14"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Visos plokštės turi būti patikimai ir lengvai sujungtos tarpusavyje. Jų konstrukcijose turi būti nenaudojamos organinės kilmės (medienos, jos gaminių) medžiagos.</w:t>
      </w:r>
    </w:p>
    <w:p w14:paraId="0C2937C3" w14:textId="7A390A34" w:rsidR="00021B14"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Durys į </w:t>
      </w:r>
      <w:r w:rsidR="0046669C" w:rsidRPr="0060634F">
        <w:rPr>
          <w:rFonts w:ascii="Times New Roman" w:hAnsi="Times New Roman" w:cs="Times New Roman"/>
          <w:sz w:val="24"/>
          <w:szCs w:val="24"/>
        </w:rPr>
        <w:t xml:space="preserve">RDC patalpas </w:t>
      </w:r>
      <w:r w:rsidRPr="0060634F">
        <w:rPr>
          <w:rFonts w:ascii="Times New Roman" w:hAnsi="Times New Roman" w:cs="Times New Roman"/>
          <w:sz w:val="24"/>
          <w:szCs w:val="24"/>
        </w:rPr>
        <w:t>turi būti ne mažesnės negu 2100x1000 (varčios aukštis x plotis). Durų priešgaisrinė klasė ne žemesne negu EI60.</w:t>
      </w:r>
    </w:p>
    <w:p w14:paraId="7B35652C" w14:textId="0EA54259" w:rsidR="00021B14"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Stogas turi būti dengtas vandeniui nepralaidžiu sluoksniu.</w:t>
      </w:r>
    </w:p>
    <w:p w14:paraId="13602C1F" w14:textId="46743F18" w:rsidR="00021B14" w:rsidRPr="0060634F" w:rsidRDefault="00021B14"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w:t>
      </w:r>
      <w:r w:rsidR="0046669C" w:rsidRPr="0060634F">
        <w:rPr>
          <w:rFonts w:ascii="Times New Roman" w:hAnsi="Times New Roman" w:cs="Times New Roman"/>
          <w:sz w:val="24"/>
          <w:szCs w:val="24"/>
        </w:rPr>
        <w:t>RDC p</w:t>
      </w:r>
      <w:r w:rsidRPr="0060634F">
        <w:rPr>
          <w:rFonts w:ascii="Times New Roman" w:hAnsi="Times New Roman" w:cs="Times New Roman"/>
          <w:sz w:val="24"/>
          <w:szCs w:val="24"/>
        </w:rPr>
        <w:t xml:space="preserve">atalpoje turi būti įrengtos pakeliamos grindys ne blogesnių parametrų už jau esančias patalpose, statinė apkrova ne mažesnė kaip 1400kg/m2, taškinė apkrova – ne mažesnė, kaip 5 </w:t>
      </w:r>
      <w:proofErr w:type="spellStart"/>
      <w:r w:rsidRPr="0060634F">
        <w:rPr>
          <w:rFonts w:ascii="Times New Roman" w:hAnsi="Times New Roman" w:cs="Times New Roman"/>
          <w:sz w:val="24"/>
          <w:szCs w:val="24"/>
        </w:rPr>
        <w:t>kN.</w:t>
      </w:r>
      <w:proofErr w:type="spellEnd"/>
      <w:r w:rsidR="00D474CC" w:rsidRPr="0060634F">
        <w:rPr>
          <w:rFonts w:ascii="Times New Roman" w:hAnsi="Times New Roman" w:cs="Times New Roman"/>
          <w:sz w:val="24"/>
          <w:szCs w:val="24"/>
        </w:rPr>
        <w:t xml:space="preserve"> </w:t>
      </w:r>
      <w:bookmarkStart w:id="0" w:name="_Hlk175315393"/>
      <w:r w:rsidR="00D474CC" w:rsidRPr="0060634F">
        <w:rPr>
          <w:rFonts w:ascii="Times New Roman" w:hAnsi="Times New Roman" w:cs="Times New Roman"/>
          <w:bCs/>
          <w:sz w:val="24"/>
          <w:szCs w:val="24"/>
        </w:rPr>
        <w:t>(</w:t>
      </w:r>
      <w:r w:rsidR="00EE699A" w:rsidRPr="0060634F">
        <w:rPr>
          <w:rFonts w:ascii="Times New Roman" w:hAnsi="Times New Roman" w:cs="Times New Roman"/>
          <w:bCs/>
          <w:sz w:val="24"/>
          <w:szCs w:val="24"/>
        </w:rPr>
        <w:t>pagal Priedo Nr.1, aprašo</w:t>
      </w:r>
      <w:r w:rsidR="00D474CC" w:rsidRPr="0060634F">
        <w:rPr>
          <w:rFonts w:ascii="Times New Roman" w:hAnsi="Times New Roman" w:cs="Times New Roman"/>
          <w:bCs/>
          <w:sz w:val="24"/>
          <w:szCs w:val="24"/>
        </w:rPr>
        <w:t xml:space="preserve"> – 7.5 punktą)</w:t>
      </w:r>
      <w:r w:rsidR="00B000C8" w:rsidRPr="0060634F">
        <w:rPr>
          <w:rFonts w:ascii="Times New Roman" w:hAnsi="Times New Roman" w:cs="Times New Roman"/>
          <w:sz w:val="24"/>
          <w:szCs w:val="24"/>
        </w:rPr>
        <w:t xml:space="preserve"> </w:t>
      </w:r>
      <w:bookmarkEnd w:id="0"/>
    </w:p>
    <w:p w14:paraId="09CA7381" w14:textId="57C725A3" w:rsidR="00B000C8" w:rsidRPr="0060634F" w:rsidRDefault="00B000C8" w:rsidP="00D4364C">
      <w:pPr>
        <w:pStyle w:val="Sraopastraipa"/>
        <w:numPr>
          <w:ilvl w:val="2"/>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 Vidaus apdaila (sienos, grindys lubos) turi būti </w:t>
      </w:r>
      <w:r w:rsidR="00267BFE" w:rsidRPr="0060634F">
        <w:rPr>
          <w:rFonts w:ascii="Times New Roman" w:hAnsi="Times New Roman" w:cs="Times New Roman"/>
          <w:sz w:val="24"/>
          <w:szCs w:val="24"/>
        </w:rPr>
        <w:t xml:space="preserve">projektuojama </w:t>
      </w:r>
      <w:r w:rsidRPr="0060634F">
        <w:rPr>
          <w:rFonts w:ascii="Times New Roman" w:hAnsi="Times New Roman" w:cs="Times New Roman"/>
          <w:sz w:val="24"/>
          <w:szCs w:val="24"/>
        </w:rPr>
        <w:t>technologinė, pilkos spalvos.</w:t>
      </w:r>
    </w:p>
    <w:p w14:paraId="0DFBBE93" w14:textId="078398A6" w:rsidR="008B1B59" w:rsidRPr="0060634F" w:rsidRDefault="008B1B59" w:rsidP="00D4364C">
      <w:pPr>
        <w:pStyle w:val="Sraopastraipa"/>
        <w:numPr>
          <w:ilvl w:val="1"/>
          <w:numId w:val="23"/>
        </w:numPr>
        <w:tabs>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Suprojektuoti vibracijos slopinimo priemones, jeigu tokios bus būtinos.</w:t>
      </w:r>
    </w:p>
    <w:p w14:paraId="4C72E7EA" w14:textId="77777777" w:rsidR="00E75DC2" w:rsidRPr="0060634F" w:rsidRDefault="00E75DC2" w:rsidP="00D4364C">
      <w:pPr>
        <w:pStyle w:val="Sraopastraipa"/>
        <w:tabs>
          <w:tab w:val="left" w:pos="1134"/>
        </w:tabs>
        <w:ind w:left="0" w:firstLine="567"/>
        <w:jc w:val="both"/>
        <w:rPr>
          <w:rFonts w:ascii="Times New Roman" w:hAnsi="Times New Roman" w:cs="Times New Roman"/>
          <w:sz w:val="24"/>
          <w:szCs w:val="24"/>
        </w:rPr>
      </w:pPr>
    </w:p>
    <w:p w14:paraId="36FA57AB" w14:textId="5C47F006" w:rsidR="00E75DC2" w:rsidRPr="0060634F" w:rsidRDefault="00BA7526" w:rsidP="00D4364C">
      <w:pPr>
        <w:pStyle w:val="Sraopastraipa"/>
        <w:numPr>
          <w:ilvl w:val="0"/>
          <w:numId w:val="23"/>
        </w:numPr>
        <w:tabs>
          <w:tab w:val="left" w:pos="1134"/>
        </w:tabs>
        <w:spacing w:after="0" w:line="240" w:lineRule="auto"/>
        <w:ind w:left="0" w:firstLine="567"/>
        <w:jc w:val="center"/>
        <w:rPr>
          <w:rFonts w:ascii="Times New Roman" w:hAnsi="Times New Roman" w:cs="Times New Roman"/>
          <w:sz w:val="24"/>
          <w:szCs w:val="24"/>
        </w:rPr>
      </w:pPr>
      <w:r w:rsidRPr="0060634F">
        <w:rPr>
          <w:rFonts w:ascii="Times New Roman" w:hAnsi="Times New Roman" w:cs="Times New Roman"/>
          <w:b/>
          <w:sz w:val="24"/>
          <w:szCs w:val="24"/>
        </w:rPr>
        <w:t>Reikalavimai e</w:t>
      </w:r>
      <w:r w:rsidR="00E75DC2" w:rsidRPr="0060634F">
        <w:rPr>
          <w:rFonts w:ascii="Times New Roman" w:hAnsi="Times New Roman" w:cs="Times New Roman"/>
          <w:b/>
          <w:sz w:val="24"/>
          <w:szCs w:val="24"/>
        </w:rPr>
        <w:t>lektros tiekimo sistem</w:t>
      </w:r>
      <w:r w:rsidR="005A619D" w:rsidRPr="0060634F">
        <w:rPr>
          <w:rFonts w:ascii="Times New Roman" w:hAnsi="Times New Roman" w:cs="Times New Roman"/>
          <w:b/>
          <w:sz w:val="24"/>
          <w:szCs w:val="24"/>
        </w:rPr>
        <w:t>os projektavimui</w:t>
      </w:r>
      <w:r w:rsidRPr="0060634F">
        <w:rPr>
          <w:rFonts w:ascii="Times New Roman" w:hAnsi="Times New Roman" w:cs="Times New Roman"/>
          <w:b/>
          <w:sz w:val="24"/>
          <w:szCs w:val="24"/>
        </w:rPr>
        <w:t>.</w:t>
      </w:r>
    </w:p>
    <w:p w14:paraId="59884F84" w14:textId="170D2B0C" w:rsidR="00AC63C5" w:rsidRPr="0060634F" w:rsidRDefault="00370290" w:rsidP="00D4364C">
      <w:pPr>
        <w:pStyle w:val="Pagrindinistekstas"/>
        <w:numPr>
          <w:ilvl w:val="1"/>
          <w:numId w:val="23"/>
        </w:numPr>
        <w:tabs>
          <w:tab w:val="left" w:pos="1134"/>
        </w:tabs>
        <w:spacing w:after="0" w:line="240" w:lineRule="auto"/>
        <w:ind w:left="0" w:firstLine="567"/>
        <w:jc w:val="both"/>
      </w:pPr>
      <w:r w:rsidRPr="0060634F">
        <w:t>Turi būti suprojektuota</w:t>
      </w:r>
      <w:r w:rsidR="00AC63C5" w:rsidRPr="0060634F">
        <w:t xml:space="preserve"> elektros energijos maitinimo schem</w:t>
      </w:r>
      <w:r w:rsidRPr="0060634F">
        <w:t>a</w:t>
      </w:r>
      <w:r w:rsidR="00AC63C5" w:rsidRPr="0060634F">
        <w:t xml:space="preserve"> taip, kad serverių ir (ar) kitos informacinių sistemų įrangos, apsaugos sistemų, vėdinimo ir klimato kontrolės, gaisro gesinimo ir gaisrinės saugos, apsaugos sistemų, telekomunikacijos ir ryšių įrangos elektros energijos įvadinės tiekimo grandinės užtikrintų 100 proc. kritinės įrangos veikimą </w:t>
      </w:r>
      <w:r w:rsidR="00D43642" w:rsidRPr="0060634F">
        <w:t xml:space="preserve">tuo metu, </w:t>
      </w:r>
      <w:r w:rsidR="00AC63C5" w:rsidRPr="0060634F">
        <w:t>kai bet kuri</w:t>
      </w:r>
      <w:r w:rsidR="00D43642" w:rsidRPr="0060634F">
        <w:t>s</w:t>
      </w:r>
      <w:r w:rsidR="00AC63C5" w:rsidRPr="0060634F">
        <w:t xml:space="preserve"> elektros energijos tiekimo grandinės element</w:t>
      </w:r>
      <w:r w:rsidR="00D43642" w:rsidRPr="0060634F">
        <w:t>as sugestų</w:t>
      </w:r>
      <w:r w:rsidR="00AC63C5" w:rsidRPr="0060634F">
        <w:t xml:space="preserve"> ar </w:t>
      </w:r>
      <w:r w:rsidR="00D43642" w:rsidRPr="0060634F">
        <w:t xml:space="preserve">būtų </w:t>
      </w:r>
      <w:r w:rsidR="00AC63C5" w:rsidRPr="0060634F">
        <w:t>atjung</w:t>
      </w:r>
      <w:r w:rsidR="00D43642" w:rsidRPr="0060634F">
        <w:t>tas</w:t>
      </w:r>
      <w:r w:rsidR="00AC63C5" w:rsidRPr="0060634F">
        <w:t xml:space="preserve"> remontui</w:t>
      </w:r>
      <w:r w:rsidR="00D43642" w:rsidRPr="0060634F">
        <w:t xml:space="preserve"> ar </w:t>
      </w:r>
      <w:r w:rsidR="00AC63C5" w:rsidRPr="0060634F">
        <w:t>priežiūrai</w:t>
      </w:r>
      <w:r w:rsidR="00D43642" w:rsidRPr="0060634F">
        <w:t>. Atitinkamai perprojektuoti esamą įžeminimą ir apsaugą nuo viršįtampių.</w:t>
      </w:r>
      <w:r w:rsidR="006828B5" w:rsidRPr="0060634F">
        <w:t xml:space="preserve"> Įtampos filtrų, užtikrinančių apsaugą nuo kitų natūralių bei dirbtinai sukeltų galingų elektromagnetinių impulsų informacinių technologijų įrangos maitinimo linijose funkciją turi atlikti projektuojami UPS.</w:t>
      </w:r>
      <w:r w:rsidR="00A30245" w:rsidRPr="0060634F">
        <w:t xml:space="preserve"> (</w:t>
      </w:r>
      <w:r w:rsidR="00EE699A" w:rsidRPr="0060634F">
        <w:t>pagal Priedo Nr.1, aprašo</w:t>
      </w:r>
      <w:r w:rsidR="00A30245" w:rsidRPr="0060634F">
        <w:t xml:space="preserve"> – 8.2</w:t>
      </w:r>
      <w:r w:rsidR="009B1988" w:rsidRPr="0060634F">
        <w:t xml:space="preserve">, 8.3 </w:t>
      </w:r>
      <w:r w:rsidR="00A30245" w:rsidRPr="0060634F">
        <w:t>punkt</w:t>
      </w:r>
      <w:r w:rsidR="009B1988" w:rsidRPr="0060634F">
        <w:t>us</w:t>
      </w:r>
      <w:r w:rsidR="00A30245" w:rsidRPr="0060634F">
        <w:t>)</w:t>
      </w:r>
      <w:r w:rsidR="008C0534" w:rsidRPr="0060634F">
        <w:t>.</w:t>
      </w:r>
    </w:p>
    <w:p w14:paraId="0AA289B3" w14:textId="1A941590" w:rsidR="00756050" w:rsidRPr="0060634F" w:rsidRDefault="00756050" w:rsidP="00D4364C">
      <w:pPr>
        <w:pStyle w:val="Pagrindinistekstas"/>
        <w:numPr>
          <w:ilvl w:val="1"/>
          <w:numId w:val="23"/>
        </w:numPr>
        <w:tabs>
          <w:tab w:val="left" w:pos="1134"/>
        </w:tabs>
        <w:spacing w:after="0" w:line="240" w:lineRule="auto"/>
        <w:ind w:left="0" w:firstLine="567"/>
        <w:jc w:val="both"/>
      </w:pPr>
      <w:r w:rsidRPr="0060634F">
        <w:t>Turi būti suprojektuoti 2 vienas kitą dubliuojantys pilnos RDC galios įvadiniai kabeliai iš nepriklausomo elektros energijos šaltinio (</w:t>
      </w:r>
      <w:proofErr w:type="spellStart"/>
      <w:r w:rsidRPr="00D4364C">
        <w:rPr>
          <w:i/>
        </w:rPr>
        <w:t>diesel</w:t>
      </w:r>
      <w:proofErr w:type="spellEnd"/>
      <w:r w:rsidRPr="00D4364C">
        <w:rPr>
          <w:i/>
        </w:rPr>
        <w:t xml:space="preserve"> </w:t>
      </w:r>
      <w:proofErr w:type="spellStart"/>
      <w:r w:rsidRPr="00D4364C">
        <w:rPr>
          <w:i/>
        </w:rPr>
        <w:t>generator</w:t>
      </w:r>
      <w:proofErr w:type="spellEnd"/>
      <w:r w:rsidRPr="00D4364C">
        <w:rPr>
          <w:i/>
        </w:rPr>
        <w:t xml:space="preserve"> </w:t>
      </w:r>
      <w:proofErr w:type="spellStart"/>
      <w:r w:rsidRPr="00D4364C">
        <w:rPr>
          <w:i/>
        </w:rPr>
        <w:t>set</w:t>
      </w:r>
      <w:proofErr w:type="spellEnd"/>
      <w:r w:rsidRPr="0060634F">
        <w:t>, toliau DGS), einantys skirtingais keliais iki RDC įvadinių skydų. Kabelių keliai iki RDC patalpų turi būti apsaugoti nuo nesankcionuoto patekimo prie kabelių.</w:t>
      </w:r>
      <w:r w:rsidR="00A30245" w:rsidRPr="0060634F">
        <w:t xml:space="preserve"> (</w:t>
      </w:r>
      <w:r w:rsidR="00EE699A" w:rsidRPr="0060634F">
        <w:t>pagal Priedo Nr.1, aprašo</w:t>
      </w:r>
      <w:r w:rsidR="008C0534" w:rsidRPr="0060634F">
        <w:t xml:space="preserve"> – 5.1-5.3, </w:t>
      </w:r>
      <w:r w:rsidR="00A30245" w:rsidRPr="0060634F">
        <w:t xml:space="preserve"> 8.1</w:t>
      </w:r>
      <w:r w:rsidR="009B1988" w:rsidRPr="0060634F">
        <w:t>, 8.3</w:t>
      </w:r>
      <w:r w:rsidR="00A9632D" w:rsidRPr="0060634F">
        <w:t>, 8.7</w:t>
      </w:r>
      <w:r w:rsidR="00A30245" w:rsidRPr="0060634F">
        <w:t xml:space="preserve"> punkt</w:t>
      </w:r>
      <w:r w:rsidR="009B1988" w:rsidRPr="0060634F">
        <w:t>us</w:t>
      </w:r>
      <w:r w:rsidR="00A30245" w:rsidRPr="0060634F">
        <w:t>)</w:t>
      </w:r>
      <w:r w:rsidR="008C0534" w:rsidRPr="0060634F">
        <w:t>.</w:t>
      </w:r>
    </w:p>
    <w:p w14:paraId="3D020214" w14:textId="6BA06B86" w:rsidR="00E75DC2" w:rsidRPr="0060634F" w:rsidRDefault="00370290" w:rsidP="00D4364C">
      <w:pPr>
        <w:pStyle w:val="Pagrindinistekstas"/>
        <w:numPr>
          <w:ilvl w:val="1"/>
          <w:numId w:val="23"/>
        </w:numPr>
        <w:tabs>
          <w:tab w:val="left" w:pos="1134"/>
        </w:tabs>
        <w:spacing w:after="0" w:line="240" w:lineRule="auto"/>
        <w:ind w:left="0" w:firstLine="567"/>
        <w:jc w:val="both"/>
      </w:pPr>
      <w:r w:rsidRPr="0060634F">
        <w:t>Turi būti s</w:t>
      </w:r>
      <w:r w:rsidR="009A142E" w:rsidRPr="0060634F">
        <w:t xml:space="preserve">uprojektuoti </w:t>
      </w:r>
      <w:r w:rsidRPr="0060634F">
        <w:t xml:space="preserve">2 vienas kitą dubliuojantys </w:t>
      </w:r>
      <w:r w:rsidR="009A142E" w:rsidRPr="0060634F">
        <w:t>įvadin</w:t>
      </w:r>
      <w:r w:rsidRPr="0060634F">
        <w:t>is</w:t>
      </w:r>
      <w:r w:rsidR="009A142E" w:rsidRPr="0060634F">
        <w:t xml:space="preserve"> ir paskirstymo RDC skyd</w:t>
      </w:r>
      <w:r w:rsidRPr="0060634F">
        <w:t>ai</w:t>
      </w:r>
      <w:r w:rsidR="009A142E" w:rsidRPr="0060634F">
        <w:t xml:space="preserve"> </w:t>
      </w:r>
      <w:r w:rsidRPr="0060634F">
        <w:t xml:space="preserve">abejose </w:t>
      </w:r>
      <w:r w:rsidR="009B36B1" w:rsidRPr="0060634F">
        <w:t xml:space="preserve"> </w:t>
      </w:r>
      <w:r w:rsidR="009A142E" w:rsidRPr="0060634F">
        <w:t>išplėst</w:t>
      </w:r>
      <w:r w:rsidR="009B36B1" w:rsidRPr="0060634F">
        <w:t>os</w:t>
      </w:r>
      <w:r w:rsidR="009A142E" w:rsidRPr="0060634F">
        <w:t xml:space="preserve"> technologinės patalpos daly</w:t>
      </w:r>
      <w:r w:rsidRPr="0060634F">
        <w:t>se</w:t>
      </w:r>
      <w:r w:rsidR="009A142E" w:rsidRPr="0060634F">
        <w:t>.</w:t>
      </w:r>
      <w:r w:rsidR="00C94169" w:rsidRPr="0060634F">
        <w:t xml:space="preserve"> </w:t>
      </w:r>
      <w:r w:rsidR="008E464B" w:rsidRPr="0060634F">
        <w:t xml:space="preserve">Abiejuose </w:t>
      </w:r>
      <w:r w:rsidR="00E14357" w:rsidRPr="0060634F">
        <w:t>įvadiniuose skyduose turi būti suprojektuoti ARĮ, užtikrinantys perjungimą tarp ESO ir DGS įvadų, dingus elektros tiekimui.</w:t>
      </w:r>
      <w:r w:rsidR="00A30245" w:rsidRPr="0060634F">
        <w:t xml:space="preserve"> (</w:t>
      </w:r>
      <w:r w:rsidR="00EE699A" w:rsidRPr="0060634F">
        <w:t>pagal Priedo Nr.1, aprašo</w:t>
      </w:r>
      <w:r w:rsidR="00A30245" w:rsidRPr="0060634F">
        <w:t xml:space="preserve"> – 8.1</w:t>
      </w:r>
      <w:r w:rsidR="008C0534" w:rsidRPr="0060634F">
        <w:t>-</w:t>
      </w:r>
      <w:r w:rsidR="009B1988" w:rsidRPr="0060634F">
        <w:t>8.3</w:t>
      </w:r>
      <w:r w:rsidR="008C0534" w:rsidRPr="0060634F">
        <w:t>, 8.5</w:t>
      </w:r>
      <w:r w:rsidR="00A9632D" w:rsidRPr="0060634F">
        <w:t>, 8.7</w:t>
      </w:r>
      <w:r w:rsidR="00A30245" w:rsidRPr="0060634F">
        <w:t xml:space="preserve"> punkt</w:t>
      </w:r>
      <w:r w:rsidR="009B1988" w:rsidRPr="0060634F">
        <w:t>us</w:t>
      </w:r>
      <w:r w:rsidR="00A30245" w:rsidRPr="0060634F">
        <w:t>)</w:t>
      </w:r>
      <w:r w:rsidR="008C0534" w:rsidRPr="0060634F">
        <w:t>.</w:t>
      </w:r>
    </w:p>
    <w:p w14:paraId="640C2863" w14:textId="13C7D777" w:rsidR="00E14357" w:rsidRPr="0060634F" w:rsidRDefault="00E14357" w:rsidP="00D4364C">
      <w:pPr>
        <w:pStyle w:val="Pagrindinistekstas"/>
        <w:numPr>
          <w:ilvl w:val="1"/>
          <w:numId w:val="23"/>
        </w:numPr>
        <w:tabs>
          <w:tab w:val="left" w:pos="1134"/>
        </w:tabs>
        <w:spacing w:after="0" w:line="240" w:lineRule="auto"/>
        <w:ind w:left="0" w:firstLine="567"/>
        <w:jc w:val="both"/>
      </w:pPr>
      <w:r w:rsidRPr="0060634F">
        <w:t xml:space="preserve">Turi būti suprojektuota paskirstymo kabelių sistema </w:t>
      </w:r>
      <w:r w:rsidR="00FD6A92" w:rsidRPr="0060634F">
        <w:t>atskirai nuo kiekvieno iš 2 paskirstymo skydų iki kiekvienos kritinės įrangos, kaip paminėta 5.1 punkte.</w:t>
      </w:r>
      <w:r w:rsidR="000026AC" w:rsidRPr="0060634F">
        <w:t xml:space="preserve"> Serverių ar kitos informacinės įrangos spintose įrangos maitinimui turi būti suprojektuoti 2 atskiri </w:t>
      </w:r>
      <w:r w:rsidR="007D3C83" w:rsidRPr="0060634F">
        <w:t xml:space="preserve">vienas kitą dubliuojantys </w:t>
      </w:r>
      <w:proofErr w:type="spellStart"/>
      <w:r w:rsidR="000026AC" w:rsidRPr="0060634F">
        <w:t>rozetynai</w:t>
      </w:r>
      <w:proofErr w:type="spellEnd"/>
      <w:r w:rsidR="000026AC" w:rsidRPr="0060634F">
        <w:t xml:space="preserve"> (</w:t>
      </w:r>
      <w:r w:rsidR="00D4364C">
        <w:t xml:space="preserve">angl. </w:t>
      </w:r>
      <w:proofErr w:type="spellStart"/>
      <w:r w:rsidR="00756050" w:rsidRPr="00D4364C">
        <w:rPr>
          <w:i/>
        </w:rPr>
        <w:t>power</w:t>
      </w:r>
      <w:proofErr w:type="spellEnd"/>
      <w:r w:rsidR="00756050" w:rsidRPr="00D4364C">
        <w:rPr>
          <w:i/>
        </w:rPr>
        <w:t xml:space="preserve"> </w:t>
      </w:r>
      <w:proofErr w:type="spellStart"/>
      <w:r w:rsidR="00756050" w:rsidRPr="00D4364C">
        <w:rPr>
          <w:i/>
        </w:rPr>
        <w:t>distribution</w:t>
      </w:r>
      <w:proofErr w:type="spellEnd"/>
      <w:r w:rsidR="00756050" w:rsidRPr="00D4364C">
        <w:rPr>
          <w:i/>
        </w:rPr>
        <w:t xml:space="preserve"> </w:t>
      </w:r>
      <w:proofErr w:type="spellStart"/>
      <w:r w:rsidR="00756050" w:rsidRPr="00D4364C">
        <w:rPr>
          <w:i/>
        </w:rPr>
        <w:t>unit</w:t>
      </w:r>
      <w:proofErr w:type="spellEnd"/>
      <w:r w:rsidR="00756050" w:rsidRPr="0060634F">
        <w:t xml:space="preserve">, </w:t>
      </w:r>
      <w:r w:rsidR="000026AC" w:rsidRPr="0060634F">
        <w:t>toliau PDU).</w:t>
      </w:r>
      <w:r w:rsidR="00D933F7" w:rsidRPr="0060634F">
        <w:t xml:space="preserve"> Kritinės komunikacijos, einančios iš kiekvienos išplėstos technologinės patalpos dalies negali eiti per kitą išplėstos technologinės patalpos dalį.</w:t>
      </w:r>
      <w:r w:rsidR="008C0534" w:rsidRPr="0060634F">
        <w:t xml:space="preserve"> (</w:t>
      </w:r>
      <w:r w:rsidR="00EE699A" w:rsidRPr="0060634F">
        <w:t>pagal Priedo Nr.1, aprašo</w:t>
      </w:r>
      <w:r w:rsidR="008C0534" w:rsidRPr="0060634F">
        <w:t xml:space="preserve"> – 8.1, 8.3</w:t>
      </w:r>
      <w:r w:rsidR="00A9632D" w:rsidRPr="0060634F">
        <w:t>, 8.7</w:t>
      </w:r>
      <w:r w:rsidR="008C0534" w:rsidRPr="0060634F">
        <w:t xml:space="preserve"> punktus)</w:t>
      </w:r>
    </w:p>
    <w:p w14:paraId="30FFCE4D" w14:textId="42F826F0" w:rsidR="00430362" w:rsidRPr="0060634F" w:rsidRDefault="00756050" w:rsidP="00D4364C">
      <w:pPr>
        <w:pStyle w:val="Pagrindinistekstas"/>
        <w:numPr>
          <w:ilvl w:val="1"/>
          <w:numId w:val="23"/>
        </w:numPr>
        <w:tabs>
          <w:tab w:val="left" w:pos="1134"/>
        </w:tabs>
        <w:spacing w:after="0" w:line="240" w:lineRule="auto"/>
        <w:ind w:left="0" w:firstLine="567"/>
        <w:jc w:val="both"/>
      </w:pPr>
      <w:r w:rsidRPr="0060634F">
        <w:t xml:space="preserve">Tose pačiose patalpose, kaip ir skydai, turi būti suprojektuoti 2 vienas kitą dubliuojantys ne mažesnės kaip </w:t>
      </w:r>
      <w:r w:rsidR="002D56D2" w:rsidRPr="0060634F">
        <w:t xml:space="preserve">84 </w:t>
      </w:r>
      <w:r w:rsidRPr="0060634F">
        <w:t>kW galios UPS. Kiekvienam UPS turi būti suprojektuotos baterijos, užtikrinančios jo veikimą pilna galia</w:t>
      </w:r>
      <w:r w:rsidR="00A97A22" w:rsidRPr="0060634F">
        <w:t>(</w:t>
      </w:r>
      <w:r w:rsidR="002D56D2" w:rsidRPr="0060634F">
        <w:t>84</w:t>
      </w:r>
      <w:r w:rsidR="00A97A22" w:rsidRPr="0060634F">
        <w:t>kW)</w:t>
      </w:r>
      <w:r w:rsidRPr="0060634F">
        <w:t xml:space="preserve"> 7-10 min., kol įsijungs DGS</w:t>
      </w:r>
      <w:r w:rsidR="00163107" w:rsidRPr="0060634F">
        <w:t>.</w:t>
      </w:r>
      <w:r w:rsidR="009A39F6" w:rsidRPr="0060634F">
        <w:t xml:space="preserve"> (</w:t>
      </w:r>
      <w:r w:rsidR="00EE699A" w:rsidRPr="0060634F">
        <w:t>pagal Priedo Nr.1, aprašo</w:t>
      </w:r>
      <w:r w:rsidR="009A39F6" w:rsidRPr="0060634F">
        <w:t xml:space="preserve"> – 8.1, 8.3, 8.6</w:t>
      </w:r>
      <w:r w:rsidR="001E2472" w:rsidRPr="0060634F">
        <w:t>-8.8</w:t>
      </w:r>
      <w:r w:rsidR="009A39F6" w:rsidRPr="0060634F">
        <w:t xml:space="preserve"> punktus)</w:t>
      </w:r>
    </w:p>
    <w:p w14:paraId="352ADC76" w14:textId="5AB7039D" w:rsidR="0069383C" w:rsidRPr="0060634F" w:rsidRDefault="0069383C" w:rsidP="00D4364C">
      <w:pPr>
        <w:pStyle w:val="Pagrindinistekstas"/>
        <w:numPr>
          <w:ilvl w:val="1"/>
          <w:numId w:val="23"/>
        </w:numPr>
        <w:tabs>
          <w:tab w:val="left" w:pos="1134"/>
        </w:tabs>
        <w:spacing w:after="0" w:line="240" w:lineRule="auto"/>
        <w:ind w:left="0" w:firstLine="567"/>
        <w:jc w:val="both"/>
      </w:pPr>
      <w:r w:rsidRPr="0060634F">
        <w:lastRenderedPageBreak/>
        <w:t>RDC patalpose turi būti suprojektuotas dirbtinis avarinis apšvietimas, apšviečiantis visą plotą ir nepaliekantis šešėlinių vietų (visiškos tamsos zonų).</w:t>
      </w:r>
      <w:r w:rsidR="00056750" w:rsidRPr="0060634F">
        <w:t xml:space="preserve"> (</w:t>
      </w:r>
      <w:r w:rsidR="00EE699A" w:rsidRPr="0060634F">
        <w:t>pagal Priedo Nr.1, aprašo</w:t>
      </w:r>
      <w:r w:rsidR="00056750" w:rsidRPr="0060634F">
        <w:t xml:space="preserve"> – 7.4 punktą)</w:t>
      </w:r>
    </w:p>
    <w:p w14:paraId="04ECAC2A" w14:textId="702C2C42" w:rsidR="006828B5" w:rsidRPr="0060634F" w:rsidRDefault="0069383C" w:rsidP="00D4364C">
      <w:pPr>
        <w:pStyle w:val="Pagrindinistekstas"/>
        <w:numPr>
          <w:ilvl w:val="1"/>
          <w:numId w:val="23"/>
        </w:numPr>
        <w:tabs>
          <w:tab w:val="left" w:pos="1134"/>
        </w:tabs>
        <w:spacing w:after="0" w:line="240" w:lineRule="auto"/>
        <w:ind w:left="0" w:firstLine="567"/>
        <w:jc w:val="both"/>
      </w:pPr>
      <w:r w:rsidRPr="0060634F">
        <w:t>RDC patalpose turi būti suprojektuoti elektros lizdai, skirti remonto, valymo ar kitai įrangai eksploatuoti. Jie turi būti atskirti nuo serverių ir (ar) kitų informacinių sistemų, elektros energijos tiekimo, vėdinimo ir klimato kontrolės, gaisro gesinimo ir gaisrinės saugos, apsaugos sistemų, telekomunikacijos ir ryšių įrangos elektros tiekimo grandin</w:t>
      </w:r>
      <w:r w:rsidR="00D80E18" w:rsidRPr="0060634F">
        <w:t>ių.</w:t>
      </w:r>
      <w:r w:rsidR="00A9632D" w:rsidRPr="0060634F">
        <w:t xml:space="preserve"> ). (</w:t>
      </w:r>
      <w:r w:rsidR="00EE699A" w:rsidRPr="0060634F">
        <w:t>pagal Priedo Nr.1, aprašo</w:t>
      </w:r>
      <w:r w:rsidR="00A9632D" w:rsidRPr="0060634F">
        <w:t xml:space="preserve"> – 8.</w:t>
      </w:r>
      <w:r w:rsidR="001E2472" w:rsidRPr="0060634F">
        <w:t>4</w:t>
      </w:r>
      <w:r w:rsidR="00A9632D" w:rsidRPr="0060634F">
        <w:t xml:space="preserve"> punktą)</w:t>
      </w:r>
      <w:r w:rsidR="001E2472" w:rsidRPr="0060634F">
        <w:t>.</w:t>
      </w:r>
    </w:p>
    <w:p w14:paraId="291BDE24" w14:textId="6C11FE32" w:rsidR="00DF3907" w:rsidRPr="0060634F" w:rsidRDefault="00DF3907" w:rsidP="00D4364C">
      <w:pPr>
        <w:pStyle w:val="Pagrindinistekstas"/>
        <w:numPr>
          <w:ilvl w:val="1"/>
          <w:numId w:val="23"/>
        </w:numPr>
        <w:tabs>
          <w:tab w:val="left" w:pos="1134"/>
        </w:tabs>
        <w:spacing w:after="0" w:line="240" w:lineRule="auto"/>
        <w:ind w:left="0" w:firstLine="567"/>
        <w:jc w:val="both"/>
      </w:pPr>
      <w:r w:rsidRPr="0060634F">
        <w:t xml:space="preserve">Pastato išorėje turi būti suprojektuota jungtis kilnojamajam </w:t>
      </w:r>
      <w:r w:rsidR="0002675E" w:rsidRPr="0060634F">
        <w:t>DGS</w:t>
      </w:r>
      <w:r w:rsidRPr="0060634F">
        <w:t>.</w:t>
      </w:r>
      <w:r w:rsidR="001E2472" w:rsidRPr="0060634F">
        <w:t xml:space="preserve"> (</w:t>
      </w:r>
      <w:r w:rsidR="00EE699A" w:rsidRPr="0060634F">
        <w:t>pagal Priedo Nr.1, aprašo</w:t>
      </w:r>
      <w:r w:rsidR="001E2472" w:rsidRPr="0060634F">
        <w:t xml:space="preserve"> – 8.9 punktą).</w:t>
      </w:r>
    </w:p>
    <w:p w14:paraId="111693A2" w14:textId="0F832040" w:rsidR="00E75DC2" w:rsidRPr="0060634F" w:rsidRDefault="005C40E9" w:rsidP="00D4364C">
      <w:pPr>
        <w:pStyle w:val="Pagrindinistekstas"/>
        <w:numPr>
          <w:ilvl w:val="1"/>
          <w:numId w:val="23"/>
        </w:numPr>
        <w:tabs>
          <w:tab w:val="left" w:pos="1134"/>
        </w:tabs>
        <w:spacing w:after="0" w:line="240" w:lineRule="auto"/>
        <w:ind w:left="0" w:firstLine="567"/>
        <w:jc w:val="both"/>
      </w:pPr>
      <w:r w:rsidRPr="0060634F">
        <w:t xml:space="preserve">Suprojektuoti </w:t>
      </w:r>
      <w:r w:rsidR="00E75DC2" w:rsidRPr="0060634F">
        <w:t xml:space="preserve"> </w:t>
      </w:r>
      <w:r w:rsidRPr="0060634F">
        <w:t>esamo DG kuro sistemos išplėtimą taip, kad kuro užtektų 24 valandoms pilnos RDC ir apsaugos posto apkrovos.</w:t>
      </w:r>
      <w:r w:rsidR="001E2472" w:rsidRPr="0060634F">
        <w:t xml:space="preserve"> (</w:t>
      </w:r>
      <w:r w:rsidR="00EE699A" w:rsidRPr="0060634F">
        <w:t>pagal Priedo Nr.1, aprašo</w:t>
      </w:r>
      <w:r w:rsidR="001E2472" w:rsidRPr="0060634F">
        <w:t xml:space="preserve"> – 8.10 punktą).</w:t>
      </w:r>
    </w:p>
    <w:p w14:paraId="6F61EDCF" w14:textId="0E2E221F" w:rsidR="000026AC" w:rsidRPr="0060634F" w:rsidRDefault="00CE3F49" w:rsidP="00D4364C">
      <w:pPr>
        <w:pStyle w:val="Pagrindinistekstas"/>
        <w:numPr>
          <w:ilvl w:val="1"/>
          <w:numId w:val="23"/>
        </w:numPr>
        <w:tabs>
          <w:tab w:val="left" w:pos="1134"/>
        </w:tabs>
        <w:spacing w:after="0" w:line="240" w:lineRule="auto"/>
        <w:ind w:left="0" w:firstLine="567"/>
        <w:jc w:val="both"/>
      </w:pPr>
      <w:r w:rsidRPr="0060634F">
        <w:t xml:space="preserve">Elektros tiekimo įranga turi būti suprojektuota taip, ir tokia, kad vidutinis metinis RDC elektros sąnaudų </w:t>
      </w:r>
      <w:r w:rsidR="00A97A22" w:rsidRPr="0060634F">
        <w:t>koeficientas (toliau „</w:t>
      </w:r>
      <w:r w:rsidR="00A97A22" w:rsidRPr="00D4364C">
        <w:rPr>
          <w:i/>
        </w:rPr>
        <w:t>Power</w:t>
      </w:r>
      <w:r w:rsidRPr="00D4364C">
        <w:rPr>
          <w:i/>
        </w:rPr>
        <w:t xml:space="preserve"> </w:t>
      </w:r>
      <w:proofErr w:type="spellStart"/>
      <w:r w:rsidRPr="00D4364C">
        <w:rPr>
          <w:i/>
        </w:rPr>
        <w:t>usage</w:t>
      </w:r>
      <w:proofErr w:type="spellEnd"/>
      <w:r w:rsidRPr="00D4364C">
        <w:rPr>
          <w:i/>
        </w:rPr>
        <w:t xml:space="preserve"> </w:t>
      </w:r>
      <w:proofErr w:type="spellStart"/>
      <w:r w:rsidRPr="00D4364C">
        <w:rPr>
          <w:i/>
        </w:rPr>
        <w:t>effectiveness</w:t>
      </w:r>
      <w:proofErr w:type="spellEnd"/>
      <w:r w:rsidRPr="0060634F">
        <w:t xml:space="preserve">“ – </w:t>
      </w:r>
      <w:r w:rsidR="000026AC" w:rsidRPr="0060634F">
        <w:t>PUE</w:t>
      </w:r>
      <w:r w:rsidRPr="0060634F">
        <w:t>) būtų neblogesnis nei</w:t>
      </w:r>
      <w:r w:rsidR="000026AC" w:rsidRPr="0060634F">
        <w:t xml:space="preserve"> 1.4</w:t>
      </w:r>
      <w:r w:rsidRPr="0060634F">
        <w:t>.</w:t>
      </w:r>
      <w:r w:rsidR="001E2472" w:rsidRPr="0060634F">
        <w:t xml:space="preserve"> (</w:t>
      </w:r>
      <w:r w:rsidR="00EE699A" w:rsidRPr="0060634F">
        <w:t>pagal Priedo Nr.1, aprašo</w:t>
      </w:r>
      <w:r w:rsidR="001E2472" w:rsidRPr="0060634F">
        <w:t xml:space="preserve"> – 8.11 punktą).</w:t>
      </w:r>
    </w:p>
    <w:p w14:paraId="1ADFB3F0" w14:textId="2C4A2C20" w:rsidR="00CD3FF6" w:rsidRPr="0060634F" w:rsidRDefault="00CD3FF6" w:rsidP="00D4364C">
      <w:pPr>
        <w:pStyle w:val="Pagrindinistekstas"/>
        <w:numPr>
          <w:ilvl w:val="1"/>
          <w:numId w:val="23"/>
        </w:numPr>
        <w:tabs>
          <w:tab w:val="left" w:pos="1134"/>
        </w:tabs>
        <w:spacing w:after="0" w:line="240" w:lineRule="auto"/>
        <w:ind w:left="0" w:firstLine="567"/>
        <w:jc w:val="both"/>
      </w:pPr>
      <w:r w:rsidRPr="0060634F">
        <w:t>Suprojektuoti dabartinės pastato elektros skydinės perjungimo veiksmus iškėlus ir atskyrus RDC įrangą.</w:t>
      </w:r>
    </w:p>
    <w:p w14:paraId="348B8C43" w14:textId="71F36F5C" w:rsidR="00CD3FF6" w:rsidRPr="0060634F" w:rsidRDefault="00CD3FF6" w:rsidP="00D4364C">
      <w:pPr>
        <w:pStyle w:val="Pagrindinistekstas"/>
        <w:numPr>
          <w:ilvl w:val="1"/>
          <w:numId w:val="23"/>
        </w:numPr>
        <w:tabs>
          <w:tab w:val="left" w:pos="1134"/>
        </w:tabs>
        <w:spacing w:after="0" w:line="240" w:lineRule="auto"/>
        <w:ind w:left="0" w:firstLine="567"/>
        <w:jc w:val="both"/>
      </w:pPr>
      <w:r w:rsidRPr="0060634F">
        <w:t>Suprojektuoti tinklų pravedimo taškus iki RDC, užtikrinti pravedimo vietų gaisrinę atitiktį, apdailos atlikimą.</w:t>
      </w:r>
    </w:p>
    <w:p w14:paraId="57D09A35" w14:textId="77777777" w:rsidR="005C40E9" w:rsidRPr="0060634F" w:rsidRDefault="005C40E9" w:rsidP="00D4364C">
      <w:pPr>
        <w:pStyle w:val="Pagrindinistekstas"/>
        <w:tabs>
          <w:tab w:val="left" w:pos="1134"/>
        </w:tabs>
        <w:spacing w:after="0" w:line="240" w:lineRule="auto"/>
        <w:ind w:firstLine="567"/>
        <w:jc w:val="both"/>
      </w:pPr>
    </w:p>
    <w:p w14:paraId="1BAD6311" w14:textId="5F446F3C" w:rsidR="00AC6BE5" w:rsidRPr="0060634F" w:rsidRDefault="008C37ED" w:rsidP="00D4364C">
      <w:pPr>
        <w:pStyle w:val="Sraopastraipa"/>
        <w:numPr>
          <w:ilvl w:val="0"/>
          <w:numId w:val="23"/>
        </w:numPr>
        <w:tabs>
          <w:tab w:val="left" w:pos="1134"/>
        </w:tabs>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Reikalavimai ŠVOK</w:t>
      </w:r>
      <w:r w:rsidR="00AC6BE5" w:rsidRPr="0060634F">
        <w:rPr>
          <w:rFonts w:ascii="Times New Roman" w:hAnsi="Times New Roman" w:cs="Times New Roman"/>
          <w:b/>
          <w:sz w:val="24"/>
          <w:szCs w:val="24"/>
        </w:rPr>
        <w:t xml:space="preserve"> sistem</w:t>
      </w:r>
      <w:r w:rsidR="005A619D" w:rsidRPr="0060634F">
        <w:rPr>
          <w:rFonts w:ascii="Times New Roman" w:hAnsi="Times New Roman" w:cs="Times New Roman"/>
          <w:b/>
          <w:sz w:val="24"/>
          <w:szCs w:val="24"/>
        </w:rPr>
        <w:t>os projektavimui</w:t>
      </w:r>
      <w:r w:rsidR="00CE3F49" w:rsidRPr="0060634F">
        <w:rPr>
          <w:rFonts w:ascii="Times New Roman" w:hAnsi="Times New Roman" w:cs="Times New Roman"/>
          <w:b/>
          <w:sz w:val="24"/>
          <w:szCs w:val="24"/>
        </w:rPr>
        <w:t>.</w:t>
      </w:r>
    </w:p>
    <w:p w14:paraId="57118437" w14:textId="1A4094FE" w:rsidR="00D248AB" w:rsidRPr="0060634F" w:rsidRDefault="00A55D8E"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 xml:space="preserve">Turi būti suprojektuota serverių patalpos </w:t>
      </w:r>
      <w:r w:rsidR="00D248AB" w:rsidRPr="0060634F">
        <w:rPr>
          <w:rFonts w:ascii="Times New Roman" w:hAnsi="Times New Roman" w:cs="Times New Roman"/>
          <w:sz w:val="24"/>
          <w:szCs w:val="24"/>
          <w:lang w:eastAsia="lt-LT"/>
        </w:rPr>
        <w:t>automatinė klimato palaikymo ir kontrolės sistema</w:t>
      </w:r>
      <w:r w:rsidRPr="0060634F">
        <w:rPr>
          <w:rFonts w:ascii="Times New Roman" w:hAnsi="Times New Roman" w:cs="Times New Roman"/>
          <w:bCs/>
          <w:sz w:val="24"/>
          <w:szCs w:val="24"/>
        </w:rPr>
        <w:t xml:space="preserve"> </w:t>
      </w:r>
      <w:r w:rsidR="00535437" w:rsidRPr="0060634F">
        <w:rPr>
          <w:rFonts w:ascii="Times New Roman" w:hAnsi="Times New Roman" w:cs="Times New Roman"/>
          <w:bCs/>
          <w:sz w:val="24"/>
          <w:szCs w:val="24"/>
        </w:rPr>
        <w:t>(toliau ŠVOK )</w:t>
      </w:r>
      <w:r w:rsidR="00D248AB" w:rsidRPr="0060634F">
        <w:rPr>
          <w:rFonts w:ascii="Times New Roman" w:hAnsi="Times New Roman" w:cs="Times New Roman"/>
          <w:bCs/>
          <w:sz w:val="24"/>
          <w:szCs w:val="24"/>
        </w:rPr>
        <w:t>, kuri užtikrintų</w:t>
      </w:r>
      <w:r w:rsidR="00BD51D8" w:rsidRPr="0060634F">
        <w:rPr>
          <w:rFonts w:ascii="Times New Roman" w:hAnsi="Times New Roman" w:cs="Times New Roman"/>
          <w:bCs/>
          <w:sz w:val="24"/>
          <w:szCs w:val="24"/>
        </w:rPr>
        <w:t xml:space="preserve">, kad </w:t>
      </w:r>
      <w:r w:rsidR="00D248AB" w:rsidRPr="0060634F">
        <w:rPr>
          <w:rFonts w:ascii="Times New Roman" w:hAnsi="Times New Roman" w:cs="Times New Roman"/>
          <w:bCs/>
          <w:sz w:val="24"/>
          <w:szCs w:val="24"/>
        </w:rPr>
        <w:t>patalpoje esan</w:t>
      </w:r>
      <w:r w:rsidR="00BD51D8" w:rsidRPr="0060634F">
        <w:rPr>
          <w:rFonts w:ascii="Times New Roman" w:hAnsi="Times New Roman" w:cs="Times New Roman"/>
          <w:bCs/>
          <w:sz w:val="24"/>
          <w:szCs w:val="24"/>
        </w:rPr>
        <w:t>ti</w:t>
      </w:r>
      <w:r w:rsidR="00D248AB" w:rsidRPr="0060634F">
        <w:rPr>
          <w:rFonts w:ascii="Times New Roman" w:hAnsi="Times New Roman" w:cs="Times New Roman"/>
          <w:bCs/>
          <w:sz w:val="24"/>
          <w:szCs w:val="24"/>
        </w:rPr>
        <w:t xml:space="preserve"> serverių ir (ar) kitų informacinių sistemų įranga veiktų visu pajėgumu.</w:t>
      </w:r>
      <w:r w:rsidR="00C31F62" w:rsidRPr="0060634F">
        <w:rPr>
          <w:rFonts w:ascii="Times New Roman" w:hAnsi="Times New Roman" w:cs="Times New Roman"/>
          <w:bCs/>
          <w:sz w:val="24"/>
          <w:szCs w:val="24"/>
        </w:rPr>
        <w:t xml:space="preserve"> </w:t>
      </w:r>
      <w:r w:rsidR="00C31F62"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C31F62" w:rsidRPr="0060634F">
        <w:rPr>
          <w:rFonts w:ascii="Times New Roman" w:hAnsi="Times New Roman" w:cs="Times New Roman"/>
          <w:sz w:val="24"/>
          <w:szCs w:val="24"/>
        </w:rPr>
        <w:t xml:space="preserve"> – 9.1-9.3 punktus).</w:t>
      </w:r>
    </w:p>
    <w:p w14:paraId="5E9262B2" w14:textId="01C80A44" w:rsidR="00096791" w:rsidRPr="0060634F" w:rsidRDefault="00185BB0"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sz w:val="24"/>
          <w:szCs w:val="24"/>
        </w:rPr>
        <w:t>Projektuojant bet kokius įrangos išdėstymo pakeitimus RDC serverių patalpos viduje t</w:t>
      </w:r>
      <w:r w:rsidR="00096791" w:rsidRPr="0060634F">
        <w:rPr>
          <w:rFonts w:ascii="Times New Roman" w:hAnsi="Times New Roman" w:cs="Times New Roman"/>
          <w:bCs/>
          <w:sz w:val="24"/>
          <w:szCs w:val="24"/>
        </w:rPr>
        <w:t>uri būti išlaikytas visiško karšto ir šalto oro atskyrimo principas.</w:t>
      </w:r>
      <w:r w:rsidR="007C33D2" w:rsidRPr="0060634F">
        <w:rPr>
          <w:rFonts w:ascii="Times New Roman" w:hAnsi="Times New Roman" w:cs="Times New Roman"/>
          <w:bCs/>
          <w:sz w:val="24"/>
          <w:szCs w:val="24"/>
        </w:rPr>
        <w:t xml:space="preserve"> Karšta zona turi būti tarp serverių</w:t>
      </w:r>
      <w:r w:rsidRPr="0060634F">
        <w:rPr>
          <w:rFonts w:ascii="Times New Roman" w:hAnsi="Times New Roman" w:cs="Times New Roman"/>
          <w:bCs/>
          <w:sz w:val="24"/>
          <w:szCs w:val="24"/>
        </w:rPr>
        <w:t xml:space="preserve"> ir (ar) kitų informacinių sistemų įrangos</w:t>
      </w:r>
      <w:r w:rsidR="007C33D2" w:rsidRPr="0060634F">
        <w:rPr>
          <w:rFonts w:ascii="Times New Roman" w:hAnsi="Times New Roman" w:cs="Times New Roman"/>
          <w:bCs/>
          <w:sz w:val="24"/>
          <w:szCs w:val="24"/>
        </w:rPr>
        <w:t xml:space="preserve"> spintų. Visur kitur turi būti šalta zona.</w:t>
      </w:r>
      <w:r w:rsidR="00535437" w:rsidRPr="0060634F">
        <w:rPr>
          <w:rFonts w:ascii="Times New Roman" w:hAnsi="Times New Roman" w:cs="Times New Roman"/>
          <w:bCs/>
          <w:sz w:val="24"/>
          <w:szCs w:val="24"/>
        </w:rPr>
        <w:t xml:space="preserve"> ŠVOK neturi būti projektuojama virš RDC spintų ir lentynų.</w:t>
      </w:r>
      <w:r w:rsidR="00EF35A5" w:rsidRPr="0060634F">
        <w:rPr>
          <w:rFonts w:ascii="Times New Roman" w:hAnsi="Times New Roman" w:cs="Times New Roman"/>
          <w:bCs/>
          <w:sz w:val="24"/>
          <w:szCs w:val="24"/>
        </w:rPr>
        <w:t xml:space="preserve"> </w:t>
      </w:r>
      <w:r w:rsidR="00EF35A5" w:rsidRPr="0060634F">
        <w:rPr>
          <w:rFonts w:ascii="Times New Roman" w:hAnsi="Times New Roman" w:cs="Times New Roman"/>
          <w:sz w:val="24"/>
          <w:szCs w:val="24"/>
        </w:rPr>
        <w:t>Įrangos aptarnavimui ir vidinių mazgų keitimui turi būti paliktos patogus priėjimas.</w:t>
      </w:r>
      <w:r w:rsidR="0039525E" w:rsidRPr="0060634F">
        <w:rPr>
          <w:rFonts w:ascii="Times New Roman" w:hAnsi="Times New Roman" w:cs="Times New Roman"/>
          <w:sz w:val="24"/>
          <w:szCs w:val="24"/>
        </w:rPr>
        <w:t xml:space="preserve"> (</w:t>
      </w:r>
      <w:r w:rsidR="00EE699A" w:rsidRPr="0060634F">
        <w:rPr>
          <w:rFonts w:ascii="Times New Roman" w:hAnsi="Times New Roman" w:cs="Times New Roman"/>
          <w:sz w:val="24"/>
          <w:szCs w:val="24"/>
        </w:rPr>
        <w:t>pagal Priedo Nr.1, aprašo</w:t>
      </w:r>
      <w:r w:rsidR="0039525E" w:rsidRPr="0060634F">
        <w:rPr>
          <w:rFonts w:ascii="Times New Roman" w:hAnsi="Times New Roman" w:cs="Times New Roman"/>
          <w:sz w:val="24"/>
          <w:szCs w:val="24"/>
        </w:rPr>
        <w:t xml:space="preserve"> – 8.11,  9.4 punktus).</w:t>
      </w:r>
    </w:p>
    <w:p w14:paraId="4816E137" w14:textId="16ECCB4A" w:rsidR="00096791" w:rsidRPr="0060634F" w:rsidRDefault="00096791"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RDC šalto oro koridoriuje turi būti palaikoma 18–27 °C oro temperatūra ir 40–60 proc. santykinis oro drėgnumas.</w:t>
      </w:r>
      <w:r w:rsidR="0039525E" w:rsidRPr="0060634F">
        <w:rPr>
          <w:rFonts w:ascii="Times New Roman" w:hAnsi="Times New Roman" w:cs="Times New Roman"/>
          <w:bCs/>
          <w:sz w:val="24"/>
          <w:szCs w:val="24"/>
        </w:rPr>
        <w:t xml:space="preserve"> </w:t>
      </w:r>
      <w:r w:rsidR="0039525E"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39525E" w:rsidRPr="0060634F">
        <w:rPr>
          <w:rFonts w:ascii="Times New Roman" w:hAnsi="Times New Roman" w:cs="Times New Roman"/>
          <w:sz w:val="24"/>
          <w:szCs w:val="24"/>
        </w:rPr>
        <w:t xml:space="preserve"> – </w:t>
      </w:r>
      <w:r w:rsidR="0027515A" w:rsidRPr="0060634F">
        <w:rPr>
          <w:rFonts w:ascii="Times New Roman" w:hAnsi="Times New Roman" w:cs="Times New Roman"/>
          <w:sz w:val="24"/>
          <w:szCs w:val="24"/>
        </w:rPr>
        <w:t xml:space="preserve"> </w:t>
      </w:r>
      <w:r w:rsidR="0039525E" w:rsidRPr="0060634F">
        <w:rPr>
          <w:rFonts w:ascii="Times New Roman" w:hAnsi="Times New Roman" w:cs="Times New Roman"/>
          <w:sz w:val="24"/>
          <w:szCs w:val="24"/>
        </w:rPr>
        <w:t>9.3 punktą).</w:t>
      </w:r>
    </w:p>
    <w:p w14:paraId="2147AC69" w14:textId="690DA559" w:rsidR="006A41BE" w:rsidRPr="0060634F" w:rsidRDefault="006A41BE"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Nustatytas temperatūrinis režimas turi būti palaikomas net esant ir ne pilnam serverių ir (ar) kitų informacinių sistemų įrangos spintų užpildymui ir ne maksimaliam šilumos kiekiui.</w:t>
      </w:r>
    </w:p>
    <w:p w14:paraId="1598E43E" w14:textId="4525D652" w:rsidR="00A55D8E" w:rsidRPr="0060634F" w:rsidRDefault="00535437"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 xml:space="preserve">ŠVOK </w:t>
      </w:r>
      <w:r w:rsidR="00D248AB" w:rsidRPr="0060634F">
        <w:rPr>
          <w:rFonts w:ascii="Times New Roman" w:hAnsi="Times New Roman" w:cs="Times New Roman"/>
          <w:bCs/>
          <w:sz w:val="24"/>
          <w:szCs w:val="24"/>
        </w:rPr>
        <w:t xml:space="preserve">Įrenginiams turi būti </w:t>
      </w:r>
      <w:r w:rsidR="00C34B44" w:rsidRPr="0060634F">
        <w:rPr>
          <w:rFonts w:ascii="Times New Roman" w:hAnsi="Times New Roman" w:cs="Times New Roman"/>
          <w:bCs/>
          <w:sz w:val="24"/>
          <w:szCs w:val="24"/>
        </w:rPr>
        <w:t xml:space="preserve">N+1 principu </w:t>
      </w:r>
      <w:r w:rsidR="00D248AB" w:rsidRPr="0060634F">
        <w:rPr>
          <w:rFonts w:ascii="Times New Roman" w:hAnsi="Times New Roman" w:cs="Times New Roman"/>
          <w:bCs/>
          <w:sz w:val="24"/>
          <w:szCs w:val="24"/>
        </w:rPr>
        <w:t>suprojektuotas rezervas ir gedimo atveju automatiškai turi pradėti veikti rezervinis įrenginys, kuris turi būti ne mažesnės aušinimo galios nei tas, vietoj kurio jis pradeda veikti. Kiekvienas įrenginys turi turėti savo valdiklį, daviklius ir nepriklausomas elektros maitinimo grandines.</w:t>
      </w:r>
      <w:r w:rsidR="0039525E" w:rsidRPr="0060634F">
        <w:rPr>
          <w:rFonts w:ascii="Times New Roman" w:hAnsi="Times New Roman" w:cs="Times New Roman"/>
          <w:bCs/>
          <w:sz w:val="24"/>
          <w:szCs w:val="24"/>
        </w:rPr>
        <w:t xml:space="preserve"> </w:t>
      </w:r>
      <w:r w:rsidR="0039525E"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39525E" w:rsidRPr="0060634F">
        <w:rPr>
          <w:rFonts w:ascii="Times New Roman" w:hAnsi="Times New Roman" w:cs="Times New Roman"/>
          <w:sz w:val="24"/>
          <w:szCs w:val="24"/>
        </w:rPr>
        <w:t xml:space="preserve"> –</w:t>
      </w:r>
      <w:r w:rsidR="0027515A" w:rsidRPr="0060634F">
        <w:rPr>
          <w:rFonts w:ascii="Times New Roman" w:hAnsi="Times New Roman" w:cs="Times New Roman"/>
          <w:sz w:val="24"/>
          <w:szCs w:val="24"/>
        </w:rPr>
        <w:t xml:space="preserve"> </w:t>
      </w:r>
      <w:r w:rsidR="0039525E" w:rsidRPr="0060634F">
        <w:rPr>
          <w:rFonts w:ascii="Times New Roman" w:hAnsi="Times New Roman" w:cs="Times New Roman"/>
          <w:sz w:val="24"/>
          <w:szCs w:val="24"/>
        </w:rPr>
        <w:t>9.3 punktą).</w:t>
      </w:r>
    </w:p>
    <w:p w14:paraId="2DDEC0DB" w14:textId="5FE732FE" w:rsidR="00096791" w:rsidRPr="0060634F" w:rsidRDefault="00535437"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ŠVOK</w:t>
      </w:r>
      <w:r w:rsidR="00096791" w:rsidRPr="0060634F">
        <w:rPr>
          <w:rFonts w:ascii="Times New Roman" w:hAnsi="Times New Roman" w:cs="Times New Roman"/>
          <w:bCs/>
          <w:sz w:val="24"/>
          <w:szCs w:val="24"/>
        </w:rPr>
        <w:t xml:space="preserve"> elektros maitinimas turi būti suprojektuotas taip, kad vieno paskirstymo skydo gedimo atveju</w:t>
      </w:r>
      <w:r w:rsidR="00C34B44" w:rsidRPr="0060634F">
        <w:rPr>
          <w:rFonts w:ascii="Times New Roman" w:hAnsi="Times New Roman" w:cs="Times New Roman"/>
          <w:bCs/>
          <w:sz w:val="24"/>
          <w:szCs w:val="24"/>
        </w:rPr>
        <w:t xml:space="preserve"> liktų veikti N įrenginių.</w:t>
      </w:r>
      <w:r w:rsidR="00797C19" w:rsidRPr="0060634F">
        <w:rPr>
          <w:rFonts w:ascii="Times New Roman" w:hAnsi="Times New Roman" w:cs="Times New Roman"/>
          <w:bCs/>
          <w:sz w:val="24"/>
          <w:szCs w:val="24"/>
        </w:rPr>
        <w:t xml:space="preserve"> Sistema turi būti prijungta prie DGS.</w:t>
      </w:r>
      <w:r w:rsidR="00BF1AB5" w:rsidRPr="0060634F">
        <w:rPr>
          <w:rFonts w:ascii="Times New Roman" w:hAnsi="Times New Roman" w:cs="Times New Roman"/>
          <w:bCs/>
          <w:sz w:val="24"/>
          <w:szCs w:val="24"/>
        </w:rPr>
        <w:t xml:space="preserve"> Sutrikus elektros tiekimui ir persijungiant prie alternatyvių maitinimo šaltinių (rezervinio elektros įvado ir (ar) DGS, sistema turi veikti taip, kad nebūtų viršytos patalpos temperatūros tolerancijos ribos (kaip nurodyta 6.3 punkte)</w:t>
      </w:r>
      <w:r w:rsidR="00600CCE" w:rsidRPr="0060634F">
        <w:rPr>
          <w:rFonts w:ascii="Times New Roman" w:hAnsi="Times New Roman" w:cs="Times New Roman"/>
          <w:bCs/>
          <w:sz w:val="24"/>
          <w:szCs w:val="24"/>
        </w:rPr>
        <w:t xml:space="preserve">. </w:t>
      </w:r>
      <w:r w:rsidR="00600CCE"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600CCE" w:rsidRPr="0060634F">
        <w:rPr>
          <w:rFonts w:ascii="Times New Roman" w:hAnsi="Times New Roman" w:cs="Times New Roman"/>
          <w:sz w:val="24"/>
          <w:szCs w:val="24"/>
        </w:rPr>
        <w:t xml:space="preserve"> – 8.3</w:t>
      </w:r>
      <w:r w:rsidR="00F40A73" w:rsidRPr="0060634F">
        <w:rPr>
          <w:rFonts w:ascii="Times New Roman" w:hAnsi="Times New Roman" w:cs="Times New Roman"/>
          <w:sz w:val="24"/>
          <w:szCs w:val="24"/>
        </w:rPr>
        <w:t xml:space="preserve">, 8.5,  9.1 </w:t>
      </w:r>
      <w:r w:rsidR="00600CCE" w:rsidRPr="0060634F">
        <w:rPr>
          <w:rFonts w:ascii="Times New Roman" w:hAnsi="Times New Roman" w:cs="Times New Roman"/>
          <w:sz w:val="24"/>
          <w:szCs w:val="24"/>
        </w:rPr>
        <w:t>punkt</w:t>
      </w:r>
      <w:r w:rsidR="00F40A73" w:rsidRPr="0060634F">
        <w:rPr>
          <w:rFonts w:ascii="Times New Roman" w:hAnsi="Times New Roman" w:cs="Times New Roman"/>
          <w:sz w:val="24"/>
          <w:szCs w:val="24"/>
        </w:rPr>
        <w:t>us</w:t>
      </w:r>
      <w:r w:rsidR="00600CCE" w:rsidRPr="0060634F">
        <w:rPr>
          <w:rFonts w:ascii="Times New Roman" w:hAnsi="Times New Roman" w:cs="Times New Roman"/>
          <w:sz w:val="24"/>
          <w:szCs w:val="24"/>
        </w:rPr>
        <w:t>).</w:t>
      </w:r>
    </w:p>
    <w:p w14:paraId="272949B3" w14:textId="5251041D" w:rsidR="00535437" w:rsidRPr="0060634F" w:rsidRDefault="00535437"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ŠVOK</w:t>
      </w:r>
      <w:r w:rsidRPr="0060634F">
        <w:rPr>
          <w:rFonts w:ascii="Times New Roman" w:hAnsi="Times New Roman" w:cs="Times New Roman"/>
          <w:b/>
          <w:sz w:val="24"/>
          <w:szCs w:val="24"/>
        </w:rPr>
        <w:t xml:space="preserve"> </w:t>
      </w:r>
      <w:r w:rsidRPr="0060634F">
        <w:rPr>
          <w:rFonts w:ascii="Times New Roman" w:hAnsi="Times New Roman" w:cs="Times New Roman"/>
          <w:sz w:val="24"/>
          <w:szCs w:val="24"/>
          <w:lang w:eastAsia="lt-LT"/>
        </w:rPr>
        <w:t xml:space="preserve">turi būti atskirta nuo bendros Pastato vėdinimo sistemos ir gaisro atveju turi būti apsaugoma automatinėmis sklendėmis nuo iš išorės patenkančio oro. </w:t>
      </w:r>
      <w:r w:rsidR="0027515A"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27515A" w:rsidRPr="0060634F">
        <w:rPr>
          <w:rFonts w:ascii="Times New Roman" w:hAnsi="Times New Roman" w:cs="Times New Roman"/>
          <w:sz w:val="24"/>
          <w:szCs w:val="24"/>
        </w:rPr>
        <w:t xml:space="preserve"> – 9.2 punktą).</w:t>
      </w:r>
    </w:p>
    <w:p w14:paraId="792ECAD1" w14:textId="723CFD6C" w:rsidR="00EF1247" w:rsidRDefault="005618A2"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 xml:space="preserve">Pagal 4.4 punktą </w:t>
      </w:r>
      <w:r w:rsidR="00210F76" w:rsidRPr="0060634F">
        <w:rPr>
          <w:rFonts w:ascii="Times New Roman" w:hAnsi="Times New Roman" w:cs="Times New Roman"/>
          <w:bCs/>
          <w:sz w:val="24"/>
          <w:szCs w:val="24"/>
        </w:rPr>
        <w:t>projektuojamose</w:t>
      </w:r>
      <w:r w:rsidRPr="0060634F">
        <w:rPr>
          <w:rFonts w:ascii="Times New Roman" w:hAnsi="Times New Roman" w:cs="Times New Roman"/>
          <w:bCs/>
          <w:sz w:val="24"/>
          <w:szCs w:val="24"/>
        </w:rPr>
        <w:t xml:space="preserve"> elektros maitinimo ir paskirstymo patalpose taip pat turi būti suprojektuota ŠVOK sistema, </w:t>
      </w:r>
      <w:r w:rsidR="00225246" w:rsidRPr="0060634F">
        <w:rPr>
          <w:rFonts w:ascii="Times New Roman" w:hAnsi="Times New Roman" w:cs="Times New Roman"/>
          <w:bCs/>
          <w:sz w:val="24"/>
          <w:szCs w:val="24"/>
        </w:rPr>
        <w:t xml:space="preserve">kuri ataušintų </w:t>
      </w:r>
      <w:r w:rsidR="003A61F5" w:rsidRPr="0060634F">
        <w:rPr>
          <w:rFonts w:ascii="Times New Roman" w:hAnsi="Times New Roman" w:cs="Times New Roman"/>
          <w:bCs/>
          <w:sz w:val="24"/>
          <w:szCs w:val="24"/>
        </w:rPr>
        <w:t>pilnu pajėgumu</w:t>
      </w:r>
      <w:r w:rsidR="00225246" w:rsidRPr="0060634F">
        <w:rPr>
          <w:rFonts w:ascii="Times New Roman" w:hAnsi="Times New Roman" w:cs="Times New Roman"/>
          <w:bCs/>
          <w:sz w:val="24"/>
          <w:szCs w:val="24"/>
        </w:rPr>
        <w:t xml:space="preserve"> veikiančią įrangą ir </w:t>
      </w:r>
      <w:r w:rsidRPr="0060634F">
        <w:rPr>
          <w:rFonts w:ascii="Times New Roman" w:hAnsi="Times New Roman" w:cs="Times New Roman"/>
          <w:bCs/>
          <w:sz w:val="24"/>
          <w:szCs w:val="24"/>
        </w:rPr>
        <w:t>kurios palaikoma temperatūra</w:t>
      </w:r>
      <w:r w:rsidR="006D4F34" w:rsidRPr="0060634F">
        <w:rPr>
          <w:rFonts w:ascii="Times New Roman" w:hAnsi="Times New Roman" w:cs="Times New Roman"/>
          <w:bCs/>
          <w:sz w:val="24"/>
          <w:szCs w:val="24"/>
        </w:rPr>
        <w:t xml:space="preserve"> turi</w:t>
      </w:r>
      <w:r w:rsidRPr="0060634F">
        <w:rPr>
          <w:rFonts w:ascii="Times New Roman" w:hAnsi="Times New Roman" w:cs="Times New Roman"/>
          <w:bCs/>
          <w:sz w:val="24"/>
          <w:szCs w:val="24"/>
        </w:rPr>
        <w:t xml:space="preserve"> atitikti tose patalpose patalpintos įrangos eksploatacijos sąlygas.</w:t>
      </w:r>
      <w:r w:rsidR="00434BC5" w:rsidRPr="0060634F">
        <w:rPr>
          <w:rFonts w:ascii="Times New Roman" w:hAnsi="Times New Roman" w:cs="Times New Roman"/>
          <w:bCs/>
          <w:sz w:val="24"/>
          <w:szCs w:val="24"/>
        </w:rPr>
        <w:t xml:space="preserve"> Kadangi patalpos savo funkcionalumu dubliuoja viena kitą – kiekvienoje iš šių patalpų suprojektuota ŠVOK gali veikti N principu, be rezervavimo.</w:t>
      </w:r>
      <w:r w:rsidR="00F0030D" w:rsidRPr="0060634F">
        <w:rPr>
          <w:rFonts w:ascii="Times New Roman" w:hAnsi="Times New Roman" w:cs="Times New Roman"/>
          <w:bCs/>
          <w:sz w:val="24"/>
          <w:szCs w:val="24"/>
        </w:rPr>
        <w:t xml:space="preserve"> </w:t>
      </w:r>
      <w:r w:rsidR="00F003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F0030D" w:rsidRPr="0060634F">
        <w:rPr>
          <w:rFonts w:ascii="Times New Roman" w:hAnsi="Times New Roman" w:cs="Times New Roman"/>
          <w:sz w:val="24"/>
          <w:szCs w:val="24"/>
        </w:rPr>
        <w:t xml:space="preserve"> – 9.1, 9.5 punktus).</w:t>
      </w:r>
    </w:p>
    <w:p w14:paraId="40F4CCBE" w14:textId="00C7ACD3" w:rsidR="0011043A" w:rsidRPr="0060634F" w:rsidRDefault="0011043A"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ŠVOK sistemos išoriniai aušinimo įrenginiai turi b</w:t>
      </w:r>
      <w:r w:rsidR="00F0030D" w:rsidRPr="0060634F">
        <w:rPr>
          <w:rFonts w:ascii="Times New Roman" w:hAnsi="Times New Roman" w:cs="Times New Roman"/>
          <w:bCs/>
          <w:sz w:val="24"/>
          <w:szCs w:val="24"/>
        </w:rPr>
        <w:t>ū</w:t>
      </w:r>
      <w:r w:rsidRPr="0060634F">
        <w:rPr>
          <w:rFonts w:ascii="Times New Roman" w:hAnsi="Times New Roman" w:cs="Times New Roman"/>
          <w:bCs/>
          <w:sz w:val="24"/>
          <w:szCs w:val="24"/>
        </w:rPr>
        <w:t>ti suprojektuoti ant pastato stogo</w:t>
      </w:r>
      <w:r w:rsidR="00525203" w:rsidRPr="0060634F">
        <w:rPr>
          <w:rFonts w:ascii="Times New Roman" w:hAnsi="Times New Roman" w:cs="Times New Roman"/>
          <w:bCs/>
          <w:sz w:val="24"/>
          <w:szCs w:val="24"/>
        </w:rPr>
        <w:t>, nepažeidžiant stogo dangos bei perdangos apkrovimo</w:t>
      </w:r>
      <w:r w:rsidRPr="0060634F">
        <w:rPr>
          <w:rFonts w:ascii="Times New Roman" w:hAnsi="Times New Roman" w:cs="Times New Roman"/>
          <w:bCs/>
          <w:sz w:val="24"/>
          <w:szCs w:val="24"/>
        </w:rPr>
        <w:t>.</w:t>
      </w:r>
      <w:r w:rsidR="00EF35A5" w:rsidRPr="0060634F">
        <w:rPr>
          <w:rFonts w:ascii="Times New Roman" w:hAnsi="Times New Roman" w:cs="Times New Roman"/>
          <w:bCs/>
          <w:sz w:val="24"/>
          <w:szCs w:val="24"/>
        </w:rPr>
        <w:t xml:space="preserve"> </w:t>
      </w:r>
      <w:r w:rsidR="00EF35A5" w:rsidRPr="0060634F">
        <w:rPr>
          <w:rFonts w:ascii="Times New Roman" w:hAnsi="Times New Roman" w:cs="Times New Roman"/>
          <w:sz w:val="24"/>
          <w:szCs w:val="24"/>
        </w:rPr>
        <w:t>Įrangos keliamas triukšmas dienos ir nakties metu turi atitikti higienos normų keliamus reikalavimus. Įrangos aptarnavimui ir vidinių mazgų keitimui turi būti paliktos patogus priėjimas.</w:t>
      </w:r>
    </w:p>
    <w:p w14:paraId="4147E66F" w14:textId="02779939" w:rsidR="000C3BCE" w:rsidRPr="0060634F" w:rsidRDefault="000C3BCE"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ŠVOK vamzdynai turi būti suprojektuoti eliminuojant riziką, kad valstybiniame duomenų centre esanti įranga bus paveikta ar sugadinta didžiausios tikėtinos avarijos metu.</w:t>
      </w:r>
    </w:p>
    <w:p w14:paraId="6A25F05A" w14:textId="72239AA8" w:rsidR="007226BA" w:rsidRPr="0060634F" w:rsidRDefault="007226BA" w:rsidP="00D4364C">
      <w:pPr>
        <w:pStyle w:val="Sraopastraipa"/>
        <w:numPr>
          <w:ilvl w:val="1"/>
          <w:numId w:val="23"/>
        </w:numPr>
        <w:tabs>
          <w:tab w:val="left" w:pos="1134"/>
        </w:tabs>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Į RDC patenkantis oras, jei jis patenka iš išorės, taip pat ir per ŠVOK, turi būti filtruojamas filtrais pagal EN ISO 16890 standartą, užtikrinant, kad patenkančio oro tarša kietosiomis dalelėmis atitiktų ne žemesnę kaip 8 klasę pagal Lietuvos LST EN ISO 14644-1:2016 standartu apibrėžiamą oro švarumo klasifikaciją pagal dalelių koncentraciją. Konkreti filtro klasė turi būti parinkta pagal vietovės, kurioje yra duomenų centras, oro užterštumą.</w:t>
      </w:r>
      <w:r w:rsidR="002E088D" w:rsidRPr="0060634F">
        <w:rPr>
          <w:rFonts w:ascii="Times New Roman" w:hAnsi="Times New Roman" w:cs="Times New Roman"/>
          <w:sz w:val="24"/>
          <w:szCs w:val="24"/>
        </w:rPr>
        <w:t xml:space="preserve"> (</w:t>
      </w:r>
      <w:r w:rsidR="00EE699A" w:rsidRPr="0060634F">
        <w:rPr>
          <w:rFonts w:ascii="Times New Roman" w:hAnsi="Times New Roman" w:cs="Times New Roman"/>
          <w:sz w:val="24"/>
          <w:szCs w:val="24"/>
        </w:rPr>
        <w:t>pagal Priedo Nr.1, aprašo</w:t>
      </w:r>
      <w:r w:rsidR="00E749A8" w:rsidRPr="0060634F">
        <w:rPr>
          <w:rFonts w:ascii="Times New Roman" w:hAnsi="Times New Roman" w:cs="Times New Roman"/>
          <w:sz w:val="24"/>
          <w:szCs w:val="24"/>
        </w:rPr>
        <w:t xml:space="preserve"> </w:t>
      </w:r>
      <w:r w:rsidR="002E088D" w:rsidRPr="0060634F">
        <w:rPr>
          <w:rFonts w:ascii="Times New Roman" w:hAnsi="Times New Roman" w:cs="Times New Roman"/>
          <w:sz w:val="24"/>
          <w:szCs w:val="24"/>
        </w:rPr>
        <w:t>– 9.6 punktą).</w:t>
      </w:r>
    </w:p>
    <w:p w14:paraId="69B56425" w14:textId="5BF49827" w:rsidR="00E75DC2" w:rsidRDefault="005A0B1C" w:rsidP="00EE5123">
      <w:pPr>
        <w:pStyle w:val="Sraopastraipa"/>
        <w:numPr>
          <w:ilvl w:val="1"/>
          <w:numId w:val="23"/>
        </w:numPr>
        <w:tabs>
          <w:tab w:val="left" w:pos="1134"/>
        </w:tabs>
        <w:spacing w:after="0" w:line="240" w:lineRule="auto"/>
        <w:ind w:left="0" w:firstLine="567"/>
        <w:jc w:val="both"/>
        <w:rPr>
          <w:rFonts w:ascii="Times New Roman" w:hAnsi="Times New Roman" w:cs="Times New Roman"/>
          <w:sz w:val="24"/>
          <w:szCs w:val="24"/>
        </w:rPr>
      </w:pPr>
      <w:r w:rsidRPr="00831161">
        <w:rPr>
          <w:rFonts w:ascii="Times New Roman" w:hAnsi="Times New Roman" w:cs="Times New Roman"/>
          <w:sz w:val="24"/>
          <w:szCs w:val="24"/>
        </w:rPr>
        <w:t>ŠVOK sistema turi būti suprojektuota taip, ir tokia, kad vidutinis metinis R</w:t>
      </w:r>
      <w:r w:rsidR="00351EE1" w:rsidRPr="00831161">
        <w:rPr>
          <w:rFonts w:ascii="Times New Roman" w:hAnsi="Times New Roman" w:cs="Times New Roman"/>
          <w:sz w:val="24"/>
          <w:szCs w:val="24"/>
        </w:rPr>
        <w:t>DC PUE būtų neblogesnis nei 1.4, kai serverinės IT įrangos galios apkrova nuo 30 iki 100 procentų</w:t>
      </w:r>
      <w:r w:rsidR="001E2472" w:rsidRPr="00831161">
        <w:rPr>
          <w:rFonts w:ascii="Times New Roman" w:hAnsi="Times New Roman" w:cs="Times New Roman"/>
          <w:sz w:val="24"/>
          <w:szCs w:val="24"/>
        </w:rPr>
        <w:t xml:space="preserve"> (</w:t>
      </w:r>
      <w:r w:rsidR="00EE699A" w:rsidRPr="00831161">
        <w:rPr>
          <w:rFonts w:ascii="Times New Roman" w:hAnsi="Times New Roman" w:cs="Times New Roman"/>
          <w:sz w:val="24"/>
          <w:szCs w:val="24"/>
        </w:rPr>
        <w:t>pagal Priedo Nr.1, aprašo</w:t>
      </w:r>
      <w:r w:rsidR="001E2472" w:rsidRPr="00831161">
        <w:rPr>
          <w:rFonts w:ascii="Times New Roman" w:hAnsi="Times New Roman" w:cs="Times New Roman"/>
          <w:sz w:val="24"/>
          <w:szCs w:val="24"/>
        </w:rPr>
        <w:t xml:space="preserve"> – 8.11 punktą).</w:t>
      </w:r>
    </w:p>
    <w:p w14:paraId="1A23C3A6" w14:textId="77FA98EA" w:rsidR="00C250AD" w:rsidRPr="0060634F" w:rsidRDefault="00CA4088" w:rsidP="00D4364C">
      <w:pPr>
        <w:pStyle w:val="Sraopastraipa"/>
        <w:numPr>
          <w:ilvl w:val="0"/>
          <w:numId w:val="23"/>
        </w:numPr>
        <w:tabs>
          <w:tab w:val="left" w:pos="1134"/>
        </w:tabs>
        <w:spacing w:after="0" w:line="240" w:lineRule="auto"/>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Reikalavimai g</w:t>
      </w:r>
      <w:r w:rsidR="00C250AD" w:rsidRPr="0060634F">
        <w:rPr>
          <w:rFonts w:ascii="Times New Roman" w:hAnsi="Times New Roman" w:cs="Times New Roman"/>
          <w:b/>
          <w:sz w:val="24"/>
          <w:szCs w:val="24"/>
        </w:rPr>
        <w:t>aisrinė</w:t>
      </w:r>
      <w:r w:rsidR="004010AA" w:rsidRPr="0060634F">
        <w:rPr>
          <w:rFonts w:ascii="Times New Roman" w:hAnsi="Times New Roman" w:cs="Times New Roman"/>
          <w:b/>
          <w:sz w:val="24"/>
          <w:szCs w:val="24"/>
        </w:rPr>
        <w:t>s</w:t>
      </w:r>
      <w:r w:rsidR="00C250AD" w:rsidRPr="0060634F">
        <w:rPr>
          <w:rFonts w:ascii="Times New Roman" w:hAnsi="Times New Roman" w:cs="Times New Roman"/>
          <w:b/>
          <w:sz w:val="24"/>
          <w:szCs w:val="24"/>
        </w:rPr>
        <w:t xml:space="preserve"> signalizacij</w:t>
      </w:r>
      <w:r w:rsidR="004010AA" w:rsidRPr="0060634F">
        <w:rPr>
          <w:rFonts w:ascii="Times New Roman" w:hAnsi="Times New Roman" w:cs="Times New Roman"/>
          <w:b/>
          <w:sz w:val="24"/>
          <w:szCs w:val="24"/>
        </w:rPr>
        <w:t>os</w:t>
      </w:r>
      <w:r w:rsidR="00C250AD" w:rsidRPr="0060634F">
        <w:rPr>
          <w:rFonts w:ascii="Times New Roman" w:hAnsi="Times New Roman" w:cs="Times New Roman"/>
          <w:b/>
          <w:sz w:val="24"/>
          <w:szCs w:val="24"/>
        </w:rPr>
        <w:t xml:space="preserve"> ir dujinio gesinimo sistem</w:t>
      </w:r>
      <w:r w:rsidR="004010AA" w:rsidRPr="0060634F">
        <w:rPr>
          <w:rFonts w:ascii="Times New Roman" w:hAnsi="Times New Roman" w:cs="Times New Roman"/>
          <w:b/>
          <w:sz w:val="24"/>
          <w:szCs w:val="24"/>
        </w:rPr>
        <w:t>os projektavimui</w:t>
      </w:r>
    </w:p>
    <w:p w14:paraId="5FDA3106" w14:textId="6066823A" w:rsidR="007F2BD2" w:rsidRPr="0060634F" w:rsidRDefault="004010AA" w:rsidP="00D4364C">
      <w:pPr>
        <w:pStyle w:val="Sraopastraipa"/>
        <w:numPr>
          <w:ilvl w:val="1"/>
          <w:numId w:val="23"/>
        </w:numPr>
        <w:tabs>
          <w:tab w:val="left" w:pos="1134"/>
        </w:tabs>
        <w:spacing w:after="0" w:line="240" w:lineRule="auto"/>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Turi būti suprojektuota</w:t>
      </w:r>
      <w:r w:rsidR="009661ED" w:rsidRPr="0060634F">
        <w:rPr>
          <w:rFonts w:ascii="Times New Roman" w:hAnsi="Times New Roman" w:cs="Times New Roman"/>
          <w:bCs/>
          <w:sz w:val="24"/>
          <w:szCs w:val="24"/>
        </w:rPr>
        <w:t xml:space="preserve">s esamos </w:t>
      </w:r>
      <w:r w:rsidR="00CE00D1" w:rsidRPr="0060634F">
        <w:rPr>
          <w:rFonts w:ascii="Times New Roman" w:hAnsi="Times New Roman" w:cs="Times New Roman"/>
          <w:bCs/>
          <w:sz w:val="24"/>
          <w:szCs w:val="24"/>
        </w:rPr>
        <w:t xml:space="preserve">gaisro aptikimo ir </w:t>
      </w:r>
      <w:r w:rsidR="009661ED" w:rsidRPr="0060634F">
        <w:rPr>
          <w:rFonts w:ascii="Times New Roman" w:hAnsi="Times New Roman" w:cs="Times New Roman"/>
          <w:bCs/>
          <w:sz w:val="24"/>
          <w:szCs w:val="24"/>
        </w:rPr>
        <w:t>dujinio gesinimo</w:t>
      </w:r>
      <w:r w:rsidR="00CE00D1" w:rsidRPr="0060634F">
        <w:rPr>
          <w:rFonts w:ascii="Times New Roman" w:hAnsi="Times New Roman" w:cs="Times New Roman"/>
          <w:bCs/>
          <w:sz w:val="24"/>
          <w:szCs w:val="24"/>
        </w:rPr>
        <w:t xml:space="preserve"> sistemos</w:t>
      </w:r>
      <w:r w:rsidR="009661ED" w:rsidRPr="0060634F">
        <w:rPr>
          <w:rFonts w:ascii="Times New Roman" w:hAnsi="Times New Roman" w:cs="Times New Roman"/>
          <w:bCs/>
          <w:sz w:val="24"/>
          <w:szCs w:val="24"/>
        </w:rPr>
        <w:t xml:space="preserve"> plėtinys į naujai </w:t>
      </w:r>
      <w:r w:rsidR="00210F76" w:rsidRPr="0060634F">
        <w:rPr>
          <w:rFonts w:ascii="Times New Roman" w:hAnsi="Times New Roman" w:cs="Times New Roman"/>
          <w:bCs/>
          <w:sz w:val="24"/>
          <w:szCs w:val="24"/>
        </w:rPr>
        <w:t xml:space="preserve">pagal 4.4 punktą </w:t>
      </w:r>
      <w:r w:rsidR="00CE00D1" w:rsidRPr="0060634F">
        <w:rPr>
          <w:rFonts w:ascii="Times New Roman" w:hAnsi="Times New Roman" w:cs="Times New Roman"/>
          <w:bCs/>
          <w:sz w:val="24"/>
          <w:szCs w:val="24"/>
        </w:rPr>
        <w:t>projektuojamas</w:t>
      </w:r>
      <w:r w:rsidR="00210F76" w:rsidRPr="0060634F">
        <w:rPr>
          <w:rFonts w:ascii="Times New Roman" w:hAnsi="Times New Roman" w:cs="Times New Roman"/>
          <w:bCs/>
          <w:sz w:val="24"/>
          <w:szCs w:val="24"/>
        </w:rPr>
        <w:t xml:space="preserve"> elektros maitinimo ir paskirstymo patalp</w:t>
      </w:r>
      <w:r w:rsidR="00CE00D1" w:rsidRPr="0060634F">
        <w:rPr>
          <w:rFonts w:ascii="Times New Roman" w:hAnsi="Times New Roman" w:cs="Times New Roman"/>
          <w:bCs/>
          <w:sz w:val="24"/>
          <w:szCs w:val="24"/>
        </w:rPr>
        <w:t>as. Jei tai ekonomiškai ir techniškai naudinga – gali būti kiekvienai patalpai projek</w:t>
      </w:r>
      <w:r w:rsidR="00B3031D" w:rsidRPr="0060634F">
        <w:rPr>
          <w:rFonts w:ascii="Times New Roman" w:hAnsi="Times New Roman" w:cs="Times New Roman"/>
          <w:bCs/>
          <w:sz w:val="24"/>
          <w:szCs w:val="24"/>
        </w:rPr>
        <w:t>t</w:t>
      </w:r>
      <w:r w:rsidR="00CE00D1" w:rsidRPr="0060634F">
        <w:rPr>
          <w:rFonts w:ascii="Times New Roman" w:hAnsi="Times New Roman" w:cs="Times New Roman"/>
          <w:bCs/>
          <w:sz w:val="24"/>
          <w:szCs w:val="24"/>
        </w:rPr>
        <w:t>uojamos atskiros gaisro aptikimo ir dujinio gesinimo sistemos.</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10.1 punktą).</w:t>
      </w:r>
    </w:p>
    <w:p w14:paraId="73871EF0" w14:textId="6D41A334" w:rsidR="00441C19" w:rsidRPr="0060634F" w:rsidRDefault="00AD0918"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Gaisro aptikimo ir gaisro gesinimo sistem</w:t>
      </w:r>
      <w:r w:rsidR="00C2704B" w:rsidRPr="0060634F">
        <w:rPr>
          <w:rFonts w:ascii="Times New Roman" w:hAnsi="Times New Roman" w:cs="Times New Roman"/>
          <w:bCs/>
          <w:sz w:val="24"/>
          <w:szCs w:val="24"/>
        </w:rPr>
        <w:t>a(</w:t>
      </w:r>
      <w:proofErr w:type="spellStart"/>
      <w:r w:rsidRPr="0060634F">
        <w:rPr>
          <w:rFonts w:ascii="Times New Roman" w:hAnsi="Times New Roman" w:cs="Times New Roman"/>
          <w:bCs/>
          <w:sz w:val="24"/>
          <w:szCs w:val="24"/>
        </w:rPr>
        <w:t>os</w:t>
      </w:r>
      <w:proofErr w:type="spellEnd"/>
      <w:r w:rsidR="00C2704B" w:rsidRPr="0060634F">
        <w:rPr>
          <w:rFonts w:ascii="Times New Roman" w:hAnsi="Times New Roman" w:cs="Times New Roman"/>
          <w:bCs/>
          <w:sz w:val="24"/>
          <w:szCs w:val="24"/>
        </w:rPr>
        <w:t>)</w:t>
      </w:r>
      <w:r w:rsidRPr="0060634F">
        <w:rPr>
          <w:rFonts w:ascii="Times New Roman" w:hAnsi="Times New Roman" w:cs="Times New Roman"/>
          <w:bCs/>
          <w:sz w:val="24"/>
          <w:szCs w:val="24"/>
        </w:rPr>
        <w:t xml:space="preserve"> turi būti projektuojam</w:t>
      </w:r>
      <w:r w:rsidR="00C2704B" w:rsidRPr="0060634F">
        <w:rPr>
          <w:rFonts w:ascii="Times New Roman" w:hAnsi="Times New Roman" w:cs="Times New Roman"/>
          <w:bCs/>
          <w:sz w:val="24"/>
          <w:szCs w:val="24"/>
        </w:rPr>
        <w:t>os</w:t>
      </w:r>
      <w:r w:rsidRPr="0060634F">
        <w:rPr>
          <w:rFonts w:ascii="Times New Roman" w:hAnsi="Times New Roman" w:cs="Times New Roman"/>
          <w:bCs/>
          <w:sz w:val="24"/>
          <w:szCs w:val="24"/>
        </w:rPr>
        <w:t xml:space="preserve"> nepriklausomos nuo aušinimo sistemų ir suprojektuotos taip, kad jų priežiūros ar faktinio gaisro aptikimo ir atitinkamai gesinimo atveju aušinimo sistemos nebūtų išjungtos ar kritiškai paveiktos.</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10.2 punktą).</w:t>
      </w:r>
    </w:p>
    <w:p w14:paraId="3DFB5673" w14:textId="1F95FFE9" w:rsidR="00C2704B" w:rsidRPr="0060634F" w:rsidRDefault="00C2704B"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Gaisro aptikimo ir signalizavimo sistema(</w:t>
      </w:r>
      <w:proofErr w:type="spellStart"/>
      <w:r w:rsidRPr="0060634F">
        <w:rPr>
          <w:rFonts w:ascii="Times New Roman" w:hAnsi="Times New Roman" w:cs="Times New Roman"/>
          <w:bCs/>
          <w:sz w:val="24"/>
          <w:szCs w:val="24"/>
        </w:rPr>
        <w:t>os</w:t>
      </w:r>
      <w:proofErr w:type="spellEnd"/>
      <w:r w:rsidRPr="0060634F">
        <w:rPr>
          <w:rFonts w:ascii="Times New Roman" w:hAnsi="Times New Roman" w:cs="Times New Roman"/>
          <w:bCs/>
          <w:sz w:val="24"/>
          <w:szCs w:val="24"/>
        </w:rPr>
        <w:t>) turi būti projektuojamos vadovaujantis Gaisro aptikimo ir signalizavimo sistemų projektavimo ir įrengimo taisyklėmis, patvirtintomis Priešgaisrinės apsaugos ir gelbėjimo departamento prie Vidaus reikalų ministerijos direktoriaus 2007 m. vasario 22 d. įsakymu Nr. 1-66 „Dėl normatyvinių statinio saugos dokumentų patvirtinimo“</w:t>
      </w:r>
      <w:r w:rsidR="00743DEF" w:rsidRPr="0060634F">
        <w:rPr>
          <w:rFonts w:ascii="Times New Roman" w:hAnsi="Times New Roman" w:cs="Times New Roman"/>
          <w:bCs/>
          <w:sz w:val="24"/>
          <w:szCs w:val="24"/>
        </w:rPr>
        <w:t>.</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10.1 punktą).</w:t>
      </w:r>
    </w:p>
    <w:p w14:paraId="52CBAB87" w14:textId="69B20330" w:rsidR="00C2704B" w:rsidRPr="0060634F" w:rsidRDefault="00C2704B"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Gaisro gesinimo sistema(</w:t>
      </w:r>
      <w:proofErr w:type="spellStart"/>
      <w:r w:rsidRPr="0060634F">
        <w:rPr>
          <w:rFonts w:ascii="Times New Roman" w:hAnsi="Times New Roman" w:cs="Times New Roman"/>
          <w:bCs/>
          <w:sz w:val="24"/>
          <w:szCs w:val="24"/>
        </w:rPr>
        <w:t>os</w:t>
      </w:r>
      <w:proofErr w:type="spellEnd"/>
      <w:r w:rsidRPr="0060634F">
        <w:rPr>
          <w:rFonts w:ascii="Times New Roman" w:hAnsi="Times New Roman" w:cs="Times New Roman"/>
          <w:bCs/>
          <w:sz w:val="24"/>
          <w:szCs w:val="24"/>
        </w:rPr>
        <w:t>) turi būti projektuojamos vadovaujantis Stacionariųjų gaisrų gesinimo sistemų projektavimo ir įrengimo taisyklėmis, patvirtintomis Priešgaisrinės apsaugos ir gelbėjimo departamento prie Vidaus reikalų ministerijos direktoriaus 2016 m. sausio 6 d. įsakymu Nr. 1-1 „Dėl Stacionariųjų gaisrų gesinimo sistemų projektavimo ir įrengimo taisyklių patvirtinimo“</w:t>
      </w:r>
      <w:r w:rsidR="005E406F" w:rsidRPr="0060634F">
        <w:rPr>
          <w:rFonts w:ascii="Times New Roman" w:hAnsi="Times New Roman" w:cs="Times New Roman"/>
          <w:bCs/>
          <w:sz w:val="24"/>
          <w:szCs w:val="24"/>
        </w:rPr>
        <w:t xml:space="preserve"> ir standartu LST EN 15004-1:2019</w:t>
      </w:r>
      <w:r w:rsidRPr="0060634F">
        <w:rPr>
          <w:rFonts w:ascii="Times New Roman" w:hAnsi="Times New Roman" w:cs="Times New Roman"/>
          <w:bCs/>
          <w:sz w:val="24"/>
          <w:szCs w:val="24"/>
        </w:rPr>
        <w:t>.</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10.1 punktą).</w:t>
      </w:r>
    </w:p>
    <w:p w14:paraId="381708DC" w14:textId="178A3684" w:rsidR="00743DEF" w:rsidRPr="0060634F" w:rsidRDefault="00743DEF"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Dujų išleidimo metu slėgio pokyčiams gesinamose patalpose kompensuoti turi būti suprojektuoti dvikrypčio veikimo slėgio reguliavimo vožtuvai. Jei vožtuvas projektuojamas lauko sienoje - iš lauko pusės turi būti numatytos specialios lauko grotos.</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10.2 punktą).</w:t>
      </w:r>
    </w:p>
    <w:p w14:paraId="4E826348" w14:textId="487DD502" w:rsidR="00E02EA8" w:rsidRPr="0060634F" w:rsidRDefault="00E02EA8"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Gaisro aptikimo ir gaisro gesinimo sistemai(</w:t>
      </w:r>
      <w:proofErr w:type="spellStart"/>
      <w:r w:rsidRPr="0060634F">
        <w:rPr>
          <w:rFonts w:ascii="Times New Roman" w:hAnsi="Times New Roman" w:cs="Times New Roman"/>
          <w:bCs/>
          <w:sz w:val="24"/>
          <w:szCs w:val="24"/>
        </w:rPr>
        <w:t>oms</w:t>
      </w:r>
      <w:proofErr w:type="spellEnd"/>
      <w:r w:rsidRPr="0060634F">
        <w:rPr>
          <w:rFonts w:ascii="Times New Roman" w:hAnsi="Times New Roman" w:cs="Times New Roman"/>
          <w:bCs/>
          <w:sz w:val="24"/>
          <w:szCs w:val="24"/>
        </w:rPr>
        <w:t>) turi būti užtikrintas nepertraukiamas elektros energijos tiekimas</w:t>
      </w:r>
      <w:r w:rsidR="00655E1D" w:rsidRPr="0060634F">
        <w:rPr>
          <w:rFonts w:ascii="Times New Roman" w:hAnsi="Times New Roman" w:cs="Times New Roman"/>
          <w:bCs/>
          <w:sz w:val="24"/>
          <w:szCs w:val="24"/>
        </w:rPr>
        <w:t>.</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10.3 punktą).</w:t>
      </w:r>
    </w:p>
    <w:p w14:paraId="023574F6" w14:textId="536A737F" w:rsidR="003F5C4D" w:rsidRPr="0060634F" w:rsidRDefault="003F5C4D" w:rsidP="00D4364C">
      <w:pPr>
        <w:pStyle w:val="Sraopastraipa"/>
        <w:numPr>
          <w:ilvl w:val="1"/>
          <w:numId w:val="23"/>
        </w:numPr>
        <w:tabs>
          <w:tab w:val="left" w:pos="1134"/>
        </w:tabs>
        <w:spacing w:after="0" w:line="240" w:lineRule="auto"/>
        <w:ind w:left="0" w:firstLine="567"/>
        <w:jc w:val="both"/>
        <w:rPr>
          <w:rFonts w:ascii="Times New Roman" w:hAnsi="Times New Roman" w:cs="Times New Roman"/>
          <w:bCs/>
          <w:sz w:val="24"/>
          <w:szCs w:val="24"/>
        </w:rPr>
      </w:pPr>
      <w:r w:rsidRPr="0060634F">
        <w:rPr>
          <w:rFonts w:ascii="Times New Roman" w:hAnsi="Times New Roman" w:cs="Times New Roman"/>
          <w:bCs/>
          <w:sz w:val="24"/>
          <w:szCs w:val="24"/>
        </w:rPr>
        <w:t>Naujai projektuojamai(</w:t>
      </w:r>
      <w:proofErr w:type="spellStart"/>
      <w:r w:rsidRPr="0060634F">
        <w:rPr>
          <w:rFonts w:ascii="Times New Roman" w:hAnsi="Times New Roman" w:cs="Times New Roman"/>
          <w:bCs/>
          <w:sz w:val="24"/>
          <w:szCs w:val="24"/>
        </w:rPr>
        <w:t>oms</w:t>
      </w:r>
      <w:proofErr w:type="spellEnd"/>
      <w:r w:rsidRPr="0060634F">
        <w:rPr>
          <w:rFonts w:ascii="Times New Roman" w:hAnsi="Times New Roman" w:cs="Times New Roman"/>
          <w:bCs/>
          <w:sz w:val="24"/>
          <w:szCs w:val="24"/>
        </w:rPr>
        <w:t>) gaisro aptikimo ir gaisro gesinimo sistemai(</w:t>
      </w:r>
      <w:proofErr w:type="spellStart"/>
      <w:r w:rsidRPr="0060634F">
        <w:rPr>
          <w:rFonts w:ascii="Times New Roman" w:hAnsi="Times New Roman" w:cs="Times New Roman"/>
          <w:bCs/>
          <w:sz w:val="24"/>
          <w:szCs w:val="24"/>
        </w:rPr>
        <w:t>oms</w:t>
      </w:r>
      <w:proofErr w:type="spellEnd"/>
      <w:r w:rsidRPr="0060634F">
        <w:rPr>
          <w:rFonts w:ascii="Times New Roman" w:hAnsi="Times New Roman" w:cs="Times New Roman"/>
          <w:bCs/>
          <w:sz w:val="24"/>
          <w:szCs w:val="24"/>
        </w:rPr>
        <w:t>) ir esamai gaisro aptikimo ir gaisro gesinimo sistemai turi būti suprojektuotas signalo apie kilusį gaisrą perdavimas į pagal 3.2 punktą suprojektuotą apsaugos postą</w:t>
      </w:r>
      <w:r w:rsidR="00C716D1" w:rsidRPr="0060634F">
        <w:rPr>
          <w:rFonts w:ascii="Times New Roman" w:hAnsi="Times New Roman" w:cs="Times New Roman"/>
          <w:bCs/>
          <w:sz w:val="24"/>
          <w:szCs w:val="24"/>
        </w:rPr>
        <w:t>.</w:t>
      </w:r>
      <w:r w:rsidR="0098240D" w:rsidRPr="0060634F">
        <w:rPr>
          <w:rFonts w:ascii="Times New Roman" w:hAnsi="Times New Roman" w:cs="Times New Roman"/>
          <w:bCs/>
          <w:sz w:val="24"/>
          <w:szCs w:val="24"/>
        </w:rPr>
        <w:t xml:space="preserve"> </w:t>
      </w:r>
      <w:r w:rsidR="0098240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98240D" w:rsidRPr="0060634F">
        <w:rPr>
          <w:rFonts w:ascii="Times New Roman" w:hAnsi="Times New Roman" w:cs="Times New Roman"/>
          <w:sz w:val="24"/>
          <w:szCs w:val="24"/>
        </w:rPr>
        <w:t xml:space="preserve"> – 10.5 punktą).</w:t>
      </w:r>
    </w:p>
    <w:p w14:paraId="785EE71C" w14:textId="77777777" w:rsidR="00B646F7" w:rsidRPr="00EF1247" w:rsidRDefault="00B646F7" w:rsidP="00D4364C">
      <w:pPr>
        <w:shd w:val="clear" w:color="auto" w:fill="FFFFFF"/>
        <w:tabs>
          <w:tab w:val="left" w:pos="480"/>
          <w:tab w:val="left" w:pos="1134"/>
        </w:tabs>
        <w:spacing w:after="0" w:line="240" w:lineRule="auto"/>
        <w:ind w:firstLine="567"/>
        <w:jc w:val="both"/>
        <w:rPr>
          <w:rFonts w:ascii="Times New Roman" w:hAnsi="Times New Roman" w:cs="Times New Roman"/>
          <w:sz w:val="24"/>
          <w:szCs w:val="24"/>
        </w:rPr>
      </w:pPr>
    </w:p>
    <w:p w14:paraId="11F065F8" w14:textId="0E95CFB6" w:rsidR="00C06D19" w:rsidRPr="0060634F" w:rsidRDefault="008B7996" w:rsidP="00D4364C">
      <w:pPr>
        <w:pStyle w:val="Sraopastraipa"/>
        <w:numPr>
          <w:ilvl w:val="0"/>
          <w:numId w:val="23"/>
        </w:numPr>
        <w:tabs>
          <w:tab w:val="left" w:pos="1134"/>
        </w:tabs>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 xml:space="preserve">Reikalavimai </w:t>
      </w:r>
      <w:proofErr w:type="spellStart"/>
      <w:r w:rsidRPr="0060634F">
        <w:rPr>
          <w:rFonts w:ascii="Times New Roman" w:hAnsi="Times New Roman" w:cs="Times New Roman"/>
          <w:b/>
          <w:sz w:val="24"/>
          <w:szCs w:val="24"/>
        </w:rPr>
        <w:t>aspiracinės</w:t>
      </w:r>
      <w:proofErr w:type="spellEnd"/>
      <w:r w:rsidRPr="0060634F">
        <w:rPr>
          <w:rFonts w:ascii="Times New Roman" w:hAnsi="Times New Roman" w:cs="Times New Roman"/>
          <w:b/>
          <w:sz w:val="24"/>
          <w:szCs w:val="24"/>
        </w:rPr>
        <w:t xml:space="preserve"> a</w:t>
      </w:r>
      <w:r w:rsidR="00C06D19" w:rsidRPr="0060634F">
        <w:rPr>
          <w:rFonts w:ascii="Times New Roman" w:hAnsi="Times New Roman" w:cs="Times New Roman"/>
          <w:b/>
          <w:sz w:val="24"/>
          <w:szCs w:val="24"/>
        </w:rPr>
        <w:t>nkstyvojo gaisro aptikimo sistem</w:t>
      </w:r>
      <w:r w:rsidRPr="0060634F">
        <w:rPr>
          <w:rFonts w:ascii="Times New Roman" w:hAnsi="Times New Roman" w:cs="Times New Roman"/>
          <w:b/>
          <w:sz w:val="24"/>
          <w:szCs w:val="24"/>
        </w:rPr>
        <w:t>os projektavimui.</w:t>
      </w:r>
    </w:p>
    <w:p w14:paraId="4FA163E7" w14:textId="550D5A69" w:rsidR="002700F2" w:rsidRPr="0060634F" w:rsidRDefault="00664B2B" w:rsidP="00D4364C">
      <w:pPr>
        <w:pStyle w:val="Sraopastraipa"/>
        <w:numPr>
          <w:ilvl w:val="1"/>
          <w:numId w:val="23"/>
        </w:numPr>
        <w:tabs>
          <w:tab w:val="left" w:pos="284"/>
          <w:tab w:val="left" w:pos="1134"/>
        </w:tabs>
        <w:ind w:left="0" w:firstLine="567"/>
        <w:jc w:val="both"/>
        <w:rPr>
          <w:rFonts w:ascii="Times New Roman" w:hAnsi="Times New Roman" w:cs="Times New Roman"/>
          <w:sz w:val="24"/>
          <w:szCs w:val="24"/>
        </w:rPr>
      </w:pPr>
      <w:r w:rsidRPr="0060634F">
        <w:rPr>
          <w:rFonts w:ascii="Times New Roman" w:hAnsi="Times New Roman" w:cs="Times New Roman"/>
          <w:sz w:val="24"/>
          <w:szCs w:val="24"/>
        </w:rPr>
        <w:t xml:space="preserve">Turi būti suprojektuotas esamos </w:t>
      </w:r>
      <w:proofErr w:type="spellStart"/>
      <w:r w:rsidR="00CF066A" w:rsidRPr="0060634F">
        <w:rPr>
          <w:rFonts w:ascii="Times New Roman" w:hAnsi="Times New Roman" w:cs="Times New Roman"/>
          <w:sz w:val="24"/>
          <w:szCs w:val="24"/>
        </w:rPr>
        <w:t>aspiracinės</w:t>
      </w:r>
      <w:proofErr w:type="spellEnd"/>
      <w:r w:rsidR="00CF066A" w:rsidRPr="0060634F">
        <w:rPr>
          <w:rFonts w:ascii="Times New Roman" w:hAnsi="Times New Roman" w:cs="Times New Roman"/>
          <w:sz w:val="24"/>
          <w:szCs w:val="24"/>
        </w:rPr>
        <w:t xml:space="preserve"> </w:t>
      </w:r>
      <w:r w:rsidRPr="0060634F">
        <w:rPr>
          <w:rFonts w:ascii="Times New Roman" w:hAnsi="Times New Roman" w:cs="Times New Roman"/>
          <w:sz w:val="24"/>
          <w:szCs w:val="24"/>
        </w:rPr>
        <w:t xml:space="preserve">ankstyvojo gaisro aptikimo sistemos </w:t>
      </w:r>
      <w:r w:rsidR="0080457B" w:rsidRPr="0060634F">
        <w:rPr>
          <w:rFonts w:ascii="Times New Roman" w:hAnsi="Times New Roman" w:cs="Times New Roman"/>
          <w:sz w:val="24"/>
          <w:szCs w:val="24"/>
        </w:rPr>
        <w:t>keitimas į naują apimant ir p</w:t>
      </w:r>
      <w:r w:rsidRPr="0060634F">
        <w:rPr>
          <w:rFonts w:ascii="Times New Roman" w:hAnsi="Times New Roman" w:cs="Times New Roman"/>
          <w:sz w:val="24"/>
          <w:szCs w:val="24"/>
        </w:rPr>
        <w:t xml:space="preserve">agal 4.4 punktą projektuojamas elektros maitinimo ir paskirstymo patalpas. </w:t>
      </w:r>
    </w:p>
    <w:p w14:paraId="17DDE2D2" w14:textId="683EEC9C" w:rsidR="002700F2" w:rsidRDefault="00364752" w:rsidP="00D4364C">
      <w:pPr>
        <w:pStyle w:val="Sraopastraipa"/>
        <w:numPr>
          <w:ilvl w:val="1"/>
          <w:numId w:val="23"/>
        </w:numPr>
        <w:tabs>
          <w:tab w:val="left" w:pos="-142"/>
          <w:tab w:val="left" w:pos="1134"/>
        </w:tabs>
        <w:ind w:left="0" w:firstLine="567"/>
        <w:jc w:val="both"/>
        <w:rPr>
          <w:rFonts w:ascii="Times New Roman" w:hAnsi="Times New Roman" w:cs="Times New Roman"/>
          <w:sz w:val="24"/>
          <w:szCs w:val="24"/>
        </w:rPr>
      </w:pPr>
      <w:proofErr w:type="spellStart"/>
      <w:r w:rsidRPr="0060634F">
        <w:rPr>
          <w:rFonts w:ascii="Times New Roman" w:hAnsi="Times New Roman" w:cs="Times New Roman"/>
          <w:sz w:val="24"/>
          <w:szCs w:val="24"/>
        </w:rPr>
        <w:t>Aspiracinė</w:t>
      </w:r>
      <w:proofErr w:type="spellEnd"/>
      <w:r w:rsidRPr="0060634F">
        <w:rPr>
          <w:rFonts w:ascii="Times New Roman" w:hAnsi="Times New Roman" w:cs="Times New Roman"/>
          <w:sz w:val="24"/>
          <w:szCs w:val="24"/>
        </w:rPr>
        <w:t xml:space="preserve"> ankstyvoj gaisro aptikimo sistema(</w:t>
      </w:r>
      <w:proofErr w:type="spellStart"/>
      <w:r w:rsidRPr="0060634F">
        <w:rPr>
          <w:rFonts w:ascii="Times New Roman" w:hAnsi="Times New Roman" w:cs="Times New Roman"/>
          <w:sz w:val="24"/>
          <w:szCs w:val="24"/>
        </w:rPr>
        <w:t>os</w:t>
      </w:r>
      <w:proofErr w:type="spellEnd"/>
      <w:r w:rsidRPr="0060634F">
        <w:rPr>
          <w:rFonts w:ascii="Times New Roman" w:hAnsi="Times New Roman" w:cs="Times New Roman"/>
          <w:sz w:val="24"/>
          <w:szCs w:val="24"/>
        </w:rPr>
        <w:t>) turi būti projektuojamos vadovaujantis standartu LST EN 54-20:2006</w:t>
      </w:r>
      <w:r w:rsidR="00F33758" w:rsidRPr="0060634F">
        <w:rPr>
          <w:rFonts w:ascii="Times New Roman" w:hAnsi="Times New Roman" w:cs="Times New Roman"/>
          <w:sz w:val="24"/>
          <w:szCs w:val="24"/>
        </w:rPr>
        <w:t>/AC 2008</w:t>
      </w:r>
      <w:r w:rsidR="000B0F1E" w:rsidRPr="0060634F">
        <w:rPr>
          <w:rFonts w:ascii="Times New Roman" w:hAnsi="Times New Roman" w:cs="Times New Roman"/>
          <w:sz w:val="24"/>
          <w:szCs w:val="24"/>
        </w:rPr>
        <w:t>.</w:t>
      </w:r>
    </w:p>
    <w:p w14:paraId="51080BB7" w14:textId="77777777" w:rsidR="00831161" w:rsidRPr="0060634F" w:rsidRDefault="00831161" w:rsidP="00831161">
      <w:pPr>
        <w:pStyle w:val="Sraopastraipa"/>
        <w:tabs>
          <w:tab w:val="left" w:pos="-142"/>
          <w:tab w:val="left" w:pos="1134"/>
        </w:tabs>
        <w:ind w:left="567"/>
        <w:jc w:val="both"/>
        <w:rPr>
          <w:rFonts w:ascii="Times New Roman" w:hAnsi="Times New Roman" w:cs="Times New Roman"/>
          <w:sz w:val="24"/>
          <w:szCs w:val="24"/>
        </w:rPr>
      </w:pPr>
      <w:bookmarkStart w:id="1" w:name="_GoBack"/>
      <w:bookmarkEnd w:id="1"/>
    </w:p>
    <w:p w14:paraId="31A8797D" w14:textId="2F265F73" w:rsidR="00C077B7" w:rsidRPr="0060634F" w:rsidRDefault="003B109C" w:rsidP="00D4364C">
      <w:pPr>
        <w:pStyle w:val="Sraopastraipa"/>
        <w:numPr>
          <w:ilvl w:val="0"/>
          <w:numId w:val="23"/>
        </w:numPr>
        <w:tabs>
          <w:tab w:val="left" w:pos="1134"/>
        </w:tabs>
        <w:spacing w:after="0"/>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lastRenderedPageBreak/>
        <w:t>Reikalavimai d</w:t>
      </w:r>
      <w:r w:rsidR="00C077B7" w:rsidRPr="0060634F">
        <w:rPr>
          <w:rFonts w:ascii="Times New Roman" w:hAnsi="Times New Roman" w:cs="Times New Roman"/>
          <w:b/>
          <w:sz w:val="24"/>
          <w:szCs w:val="24"/>
        </w:rPr>
        <w:t>uomenų perdavimo tinkl</w:t>
      </w:r>
      <w:r w:rsidRPr="0060634F">
        <w:rPr>
          <w:rFonts w:ascii="Times New Roman" w:hAnsi="Times New Roman" w:cs="Times New Roman"/>
          <w:b/>
          <w:sz w:val="24"/>
          <w:szCs w:val="24"/>
        </w:rPr>
        <w:t>o projektavimui.</w:t>
      </w:r>
    </w:p>
    <w:p w14:paraId="4E6EA905" w14:textId="1DA8C149" w:rsidR="00ED38B2" w:rsidRPr="0060634F" w:rsidRDefault="00ED38B2" w:rsidP="00D4364C">
      <w:pPr>
        <w:pStyle w:val="Sraopastraipa"/>
        <w:numPr>
          <w:ilvl w:val="1"/>
          <w:numId w:val="23"/>
        </w:numPr>
        <w:tabs>
          <w:tab w:val="left" w:pos="1134"/>
        </w:tabs>
        <w:ind w:left="0" w:firstLine="567"/>
        <w:jc w:val="both"/>
        <w:rPr>
          <w:rFonts w:ascii="Times New Roman" w:hAnsi="Times New Roman" w:cs="Times New Roman"/>
          <w:b/>
          <w:sz w:val="24"/>
          <w:szCs w:val="24"/>
        </w:rPr>
      </w:pPr>
      <w:r w:rsidRPr="0060634F">
        <w:rPr>
          <w:rFonts w:ascii="Times New Roman" w:hAnsi="Times New Roman" w:cs="Times New Roman"/>
          <w:sz w:val="24"/>
          <w:szCs w:val="24"/>
        </w:rPr>
        <w:t xml:space="preserve">Turi būti suprojektuoti 2 </w:t>
      </w:r>
      <w:r w:rsidR="000B1ED8" w:rsidRPr="0060634F">
        <w:rPr>
          <w:rFonts w:ascii="Times New Roman" w:hAnsi="Times New Roman" w:cs="Times New Roman"/>
          <w:sz w:val="24"/>
          <w:szCs w:val="24"/>
        </w:rPr>
        <w:t xml:space="preserve">skirtingi </w:t>
      </w:r>
      <w:r w:rsidRPr="0060634F">
        <w:rPr>
          <w:rFonts w:ascii="Times New Roman" w:hAnsi="Times New Roman" w:cs="Times New Roman"/>
          <w:sz w:val="24"/>
          <w:szCs w:val="24"/>
        </w:rPr>
        <w:t xml:space="preserve">vienas kitą dubliuojantys </w:t>
      </w:r>
      <w:r w:rsidR="000B1ED8" w:rsidRPr="0060634F">
        <w:rPr>
          <w:rFonts w:ascii="Times New Roman" w:hAnsi="Times New Roman" w:cs="Times New Roman"/>
          <w:sz w:val="24"/>
          <w:szCs w:val="24"/>
        </w:rPr>
        <w:t>ryšių</w:t>
      </w:r>
      <w:r w:rsidRPr="0060634F">
        <w:rPr>
          <w:rFonts w:ascii="Times New Roman" w:hAnsi="Times New Roman" w:cs="Times New Roman"/>
          <w:sz w:val="24"/>
          <w:szCs w:val="24"/>
        </w:rPr>
        <w:t xml:space="preserve"> įvadini</w:t>
      </w:r>
      <w:r w:rsidR="000B1ED8" w:rsidRPr="0060634F">
        <w:rPr>
          <w:rFonts w:ascii="Times New Roman" w:hAnsi="Times New Roman" w:cs="Times New Roman"/>
          <w:sz w:val="24"/>
          <w:szCs w:val="24"/>
        </w:rPr>
        <w:t>ų</w:t>
      </w:r>
      <w:r w:rsidRPr="0060634F">
        <w:rPr>
          <w:rFonts w:ascii="Times New Roman" w:hAnsi="Times New Roman" w:cs="Times New Roman"/>
          <w:sz w:val="24"/>
          <w:szCs w:val="24"/>
        </w:rPr>
        <w:t xml:space="preserve"> kabeli</w:t>
      </w:r>
      <w:r w:rsidR="000B1ED8" w:rsidRPr="0060634F">
        <w:rPr>
          <w:rFonts w:ascii="Times New Roman" w:hAnsi="Times New Roman" w:cs="Times New Roman"/>
          <w:sz w:val="24"/>
          <w:szCs w:val="24"/>
        </w:rPr>
        <w:t>ų keliai</w:t>
      </w:r>
      <w:r w:rsidRPr="0060634F">
        <w:rPr>
          <w:rFonts w:ascii="Times New Roman" w:hAnsi="Times New Roman" w:cs="Times New Roman"/>
          <w:sz w:val="24"/>
          <w:szCs w:val="24"/>
        </w:rPr>
        <w:t xml:space="preserve"> </w:t>
      </w:r>
      <w:r w:rsidR="000B1ED8" w:rsidRPr="0060634F">
        <w:rPr>
          <w:rFonts w:ascii="Times New Roman" w:hAnsi="Times New Roman" w:cs="Times New Roman"/>
          <w:sz w:val="24"/>
          <w:szCs w:val="24"/>
        </w:rPr>
        <w:t>nuo pastato ryšių įvado i</w:t>
      </w:r>
      <w:r w:rsidRPr="0060634F">
        <w:rPr>
          <w:rFonts w:ascii="Times New Roman" w:hAnsi="Times New Roman" w:cs="Times New Roman"/>
          <w:sz w:val="24"/>
          <w:szCs w:val="24"/>
        </w:rPr>
        <w:t xml:space="preserve">ki </w:t>
      </w:r>
      <w:r w:rsidR="000B1ED8" w:rsidRPr="0060634F">
        <w:rPr>
          <w:rFonts w:ascii="Times New Roman" w:hAnsi="Times New Roman" w:cs="Times New Roman"/>
          <w:sz w:val="24"/>
          <w:szCs w:val="24"/>
        </w:rPr>
        <w:t xml:space="preserve">2 atskirų </w:t>
      </w:r>
      <w:r w:rsidRPr="0060634F">
        <w:rPr>
          <w:rFonts w:ascii="Times New Roman" w:hAnsi="Times New Roman" w:cs="Times New Roman"/>
          <w:sz w:val="24"/>
          <w:szCs w:val="24"/>
        </w:rPr>
        <w:t xml:space="preserve">RDC </w:t>
      </w:r>
      <w:r w:rsidR="000B1ED8" w:rsidRPr="0060634F">
        <w:rPr>
          <w:rFonts w:ascii="Times New Roman" w:hAnsi="Times New Roman" w:cs="Times New Roman"/>
          <w:sz w:val="24"/>
          <w:szCs w:val="24"/>
        </w:rPr>
        <w:t>komutacinių spintų</w:t>
      </w:r>
      <w:r w:rsidRPr="0060634F">
        <w:rPr>
          <w:rFonts w:ascii="Times New Roman" w:hAnsi="Times New Roman" w:cs="Times New Roman"/>
          <w:sz w:val="24"/>
          <w:szCs w:val="24"/>
        </w:rPr>
        <w:t xml:space="preserve">. Kabelių keliai iki RDC patalpų turi būti apsaugoti </w:t>
      </w:r>
      <w:r w:rsidR="0080457B" w:rsidRPr="0060634F">
        <w:rPr>
          <w:rFonts w:ascii="Times New Roman" w:hAnsi="Times New Roman" w:cs="Times New Roman"/>
          <w:sz w:val="24"/>
          <w:szCs w:val="24"/>
        </w:rPr>
        <w:t xml:space="preserve">nuo </w:t>
      </w:r>
      <w:r w:rsidR="000B1ED8" w:rsidRPr="0060634F">
        <w:rPr>
          <w:rFonts w:ascii="Times New Roman" w:hAnsi="Times New Roman" w:cs="Times New Roman"/>
          <w:sz w:val="24"/>
          <w:szCs w:val="24"/>
        </w:rPr>
        <w:t>neteisėto prisijungimo, duomenų perėmimo ir atskirti nuo elektros paskirstymo kabelių ne mažesniu kaip 0,3 metro atstumu, siekiant užtikrinti jų ekranavimą, išskyrus atvejus, kai kabeliui nėra grėsmės patirti elektromagnetinės spinduliuotės poveikį.</w:t>
      </w:r>
      <w:r w:rsidR="0037271C" w:rsidRPr="0060634F">
        <w:rPr>
          <w:rFonts w:ascii="Times New Roman" w:hAnsi="Times New Roman" w:cs="Times New Roman"/>
          <w:sz w:val="24"/>
          <w:szCs w:val="24"/>
        </w:rPr>
        <w:t xml:space="preserve"> (</w:t>
      </w:r>
      <w:r w:rsidR="00EE699A" w:rsidRPr="0060634F">
        <w:rPr>
          <w:rFonts w:ascii="Times New Roman" w:hAnsi="Times New Roman" w:cs="Times New Roman"/>
          <w:sz w:val="24"/>
          <w:szCs w:val="24"/>
        </w:rPr>
        <w:t>pagal Priedo Nr.1, aprašo</w:t>
      </w:r>
      <w:r w:rsidR="0037271C" w:rsidRPr="0060634F">
        <w:rPr>
          <w:rFonts w:ascii="Times New Roman" w:hAnsi="Times New Roman" w:cs="Times New Roman"/>
          <w:sz w:val="24"/>
          <w:szCs w:val="24"/>
        </w:rPr>
        <w:t xml:space="preserve"> – 11.2 punktą)</w:t>
      </w:r>
    </w:p>
    <w:p w14:paraId="70520E9A" w14:textId="77777777" w:rsidR="00C077B7" w:rsidRPr="0060634F" w:rsidRDefault="00C077B7" w:rsidP="00D4364C">
      <w:pPr>
        <w:pStyle w:val="Sraopastraipa"/>
        <w:tabs>
          <w:tab w:val="left" w:pos="1134"/>
        </w:tabs>
        <w:ind w:left="0" w:firstLine="567"/>
        <w:jc w:val="both"/>
        <w:rPr>
          <w:rFonts w:ascii="Times New Roman" w:hAnsi="Times New Roman" w:cs="Times New Roman"/>
          <w:sz w:val="24"/>
          <w:szCs w:val="24"/>
        </w:rPr>
      </w:pPr>
    </w:p>
    <w:p w14:paraId="11B0A158" w14:textId="3657C1A6" w:rsidR="00C077B7" w:rsidRPr="0060634F" w:rsidRDefault="004A15F3" w:rsidP="00D4364C">
      <w:pPr>
        <w:pStyle w:val="Sraopastraipa"/>
        <w:numPr>
          <w:ilvl w:val="0"/>
          <w:numId w:val="23"/>
        </w:numPr>
        <w:tabs>
          <w:tab w:val="left" w:pos="1134"/>
        </w:tabs>
        <w:spacing w:after="0"/>
        <w:ind w:left="0" w:firstLine="567"/>
        <w:jc w:val="center"/>
        <w:rPr>
          <w:rFonts w:ascii="Times New Roman" w:hAnsi="Times New Roman" w:cs="Times New Roman"/>
          <w:b/>
          <w:sz w:val="24"/>
          <w:szCs w:val="24"/>
        </w:rPr>
      </w:pPr>
      <w:r w:rsidRPr="0060634F">
        <w:rPr>
          <w:rFonts w:ascii="Times New Roman" w:hAnsi="Times New Roman" w:cs="Times New Roman"/>
          <w:b/>
          <w:sz w:val="24"/>
          <w:szCs w:val="24"/>
        </w:rPr>
        <w:t>Reikalavimai  įrangos ir aplinkos stebėjimo sistemos projektavimui.</w:t>
      </w:r>
    </w:p>
    <w:p w14:paraId="2E19279A" w14:textId="6F39D107" w:rsidR="00E52099" w:rsidRPr="0060634F" w:rsidRDefault="00E52099" w:rsidP="00D4364C">
      <w:pPr>
        <w:pStyle w:val="Sraopastraipa"/>
        <w:numPr>
          <w:ilvl w:val="1"/>
          <w:numId w:val="23"/>
        </w:numPr>
        <w:tabs>
          <w:tab w:val="left" w:pos="1134"/>
        </w:tabs>
        <w:spacing w:after="0"/>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RDC</w:t>
      </w:r>
      <w:r w:rsidR="004A15F3" w:rsidRPr="0060634F">
        <w:rPr>
          <w:rFonts w:ascii="Times New Roman" w:hAnsi="Times New Roman" w:cs="Times New Roman"/>
          <w:bCs/>
          <w:sz w:val="24"/>
          <w:szCs w:val="24"/>
        </w:rPr>
        <w:t xml:space="preserve"> turi būti </w:t>
      </w:r>
      <w:r w:rsidRPr="0060634F">
        <w:rPr>
          <w:rFonts w:ascii="Times New Roman" w:hAnsi="Times New Roman" w:cs="Times New Roman"/>
          <w:bCs/>
          <w:sz w:val="24"/>
          <w:szCs w:val="24"/>
        </w:rPr>
        <w:t>suprojektuota</w:t>
      </w:r>
      <w:r w:rsidR="004A15F3" w:rsidRPr="0060634F">
        <w:rPr>
          <w:rFonts w:ascii="Times New Roman" w:hAnsi="Times New Roman" w:cs="Times New Roman"/>
          <w:bCs/>
          <w:sz w:val="24"/>
          <w:szCs w:val="24"/>
        </w:rPr>
        <w:t xml:space="preserve"> automatinė elektros energijos tiekimo, gesinimo, šildymo, vėdinimo ir klimato kontrolės įrangos </w:t>
      </w:r>
      <w:r w:rsidRPr="0060634F">
        <w:rPr>
          <w:rFonts w:ascii="Times New Roman" w:hAnsi="Times New Roman" w:cs="Times New Roman"/>
          <w:bCs/>
          <w:sz w:val="24"/>
          <w:szCs w:val="24"/>
        </w:rPr>
        <w:t xml:space="preserve">ir aplinkos </w:t>
      </w:r>
      <w:r w:rsidR="004A15F3" w:rsidRPr="0060634F">
        <w:rPr>
          <w:rFonts w:ascii="Times New Roman" w:hAnsi="Times New Roman" w:cs="Times New Roman"/>
          <w:bCs/>
          <w:sz w:val="24"/>
          <w:szCs w:val="24"/>
        </w:rPr>
        <w:t>stebėjimo ir kontrolės sistema</w:t>
      </w:r>
      <w:r w:rsidR="00B8344F" w:rsidRPr="0060634F">
        <w:rPr>
          <w:rFonts w:ascii="Times New Roman" w:hAnsi="Times New Roman" w:cs="Times New Roman"/>
          <w:bCs/>
          <w:sz w:val="24"/>
          <w:szCs w:val="24"/>
        </w:rPr>
        <w:t xml:space="preserve"> (toliau Monitoringas)</w:t>
      </w:r>
      <w:r w:rsidR="004A15F3" w:rsidRPr="0060634F">
        <w:rPr>
          <w:rFonts w:ascii="Times New Roman" w:hAnsi="Times New Roman" w:cs="Times New Roman"/>
          <w:bCs/>
          <w:sz w:val="24"/>
          <w:szCs w:val="24"/>
        </w:rPr>
        <w:t xml:space="preserve">, </w:t>
      </w:r>
      <w:r w:rsidRPr="0060634F">
        <w:rPr>
          <w:rFonts w:ascii="Times New Roman" w:hAnsi="Times New Roman" w:cs="Times New Roman"/>
          <w:bCs/>
          <w:sz w:val="24"/>
          <w:szCs w:val="24"/>
        </w:rPr>
        <w:t>veikianti 24/7 režimu</w:t>
      </w:r>
      <w:r w:rsidR="004A15F3" w:rsidRPr="0060634F">
        <w:rPr>
          <w:rFonts w:ascii="Times New Roman" w:hAnsi="Times New Roman" w:cs="Times New Roman"/>
          <w:bCs/>
          <w:sz w:val="24"/>
          <w:szCs w:val="24"/>
        </w:rPr>
        <w:t xml:space="preserve">. </w:t>
      </w:r>
      <w:r w:rsidR="00734ABF" w:rsidRPr="0060634F">
        <w:rPr>
          <w:rFonts w:ascii="Times New Roman" w:hAnsi="Times New Roman" w:cs="Times New Roman"/>
          <w:bCs/>
          <w:sz w:val="24"/>
          <w:szCs w:val="24"/>
        </w:rPr>
        <w:t>Jei tai įmanoma ir ekonomiškai tikslinga – į projektuojamą m</w:t>
      </w:r>
      <w:r w:rsidR="00BE25D3" w:rsidRPr="0060634F">
        <w:rPr>
          <w:rFonts w:ascii="Times New Roman" w:hAnsi="Times New Roman" w:cs="Times New Roman"/>
          <w:bCs/>
          <w:sz w:val="24"/>
          <w:szCs w:val="24"/>
        </w:rPr>
        <w:t>o</w:t>
      </w:r>
      <w:r w:rsidR="00734ABF" w:rsidRPr="0060634F">
        <w:rPr>
          <w:rFonts w:ascii="Times New Roman" w:hAnsi="Times New Roman" w:cs="Times New Roman"/>
          <w:bCs/>
          <w:sz w:val="24"/>
          <w:szCs w:val="24"/>
        </w:rPr>
        <w:t>nitoringo sistemą integruoti esamos RDC aplinkos stebėjimo sistemos elementus.</w:t>
      </w:r>
      <w:r w:rsidR="000221A4"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0221A4" w:rsidRPr="0060634F">
        <w:rPr>
          <w:rFonts w:ascii="Times New Roman" w:hAnsi="Times New Roman" w:cs="Times New Roman"/>
          <w:bCs/>
          <w:sz w:val="24"/>
          <w:szCs w:val="24"/>
        </w:rPr>
        <w:t xml:space="preserve"> – 7.8</w:t>
      </w:r>
      <w:r w:rsidR="007927DA" w:rsidRPr="0060634F">
        <w:rPr>
          <w:rFonts w:ascii="Times New Roman" w:hAnsi="Times New Roman" w:cs="Times New Roman"/>
          <w:bCs/>
          <w:sz w:val="24"/>
          <w:szCs w:val="24"/>
        </w:rPr>
        <w:t xml:space="preserve">,  </w:t>
      </w:r>
      <w:r w:rsidR="006B5703" w:rsidRPr="0060634F">
        <w:rPr>
          <w:rFonts w:ascii="Times New Roman" w:hAnsi="Times New Roman" w:cs="Times New Roman"/>
          <w:bCs/>
          <w:sz w:val="24"/>
          <w:szCs w:val="24"/>
        </w:rPr>
        <w:t xml:space="preserve">9.1, </w:t>
      </w:r>
      <w:r w:rsidR="007927DA" w:rsidRPr="0060634F">
        <w:rPr>
          <w:rFonts w:ascii="Times New Roman" w:hAnsi="Times New Roman" w:cs="Times New Roman"/>
          <w:bCs/>
          <w:sz w:val="24"/>
          <w:szCs w:val="24"/>
        </w:rPr>
        <w:t xml:space="preserve">9.4 </w:t>
      </w:r>
      <w:r w:rsidR="000221A4" w:rsidRPr="0060634F">
        <w:rPr>
          <w:rFonts w:ascii="Times New Roman" w:hAnsi="Times New Roman" w:cs="Times New Roman"/>
          <w:bCs/>
          <w:sz w:val="24"/>
          <w:szCs w:val="24"/>
        </w:rPr>
        <w:t>punkt</w:t>
      </w:r>
      <w:r w:rsidR="007927DA" w:rsidRPr="0060634F">
        <w:rPr>
          <w:rFonts w:ascii="Times New Roman" w:hAnsi="Times New Roman" w:cs="Times New Roman"/>
          <w:bCs/>
          <w:sz w:val="24"/>
          <w:szCs w:val="24"/>
        </w:rPr>
        <w:t>us</w:t>
      </w:r>
      <w:r w:rsidR="000221A4" w:rsidRPr="0060634F">
        <w:rPr>
          <w:rFonts w:ascii="Times New Roman" w:hAnsi="Times New Roman" w:cs="Times New Roman"/>
          <w:bCs/>
          <w:sz w:val="24"/>
          <w:szCs w:val="24"/>
        </w:rPr>
        <w:t>)</w:t>
      </w:r>
    </w:p>
    <w:p w14:paraId="26058BE4" w14:textId="76C0F183" w:rsidR="004A15F3" w:rsidRPr="0060634F" w:rsidRDefault="00E52099" w:rsidP="00D4364C">
      <w:pPr>
        <w:pStyle w:val="Sraopastraipa"/>
        <w:numPr>
          <w:ilvl w:val="1"/>
          <w:numId w:val="23"/>
        </w:numPr>
        <w:tabs>
          <w:tab w:val="left" w:pos="1134"/>
        </w:tabs>
        <w:spacing w:after="0"/>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 xml:space="preserve">Projektuojamai </w:t>
      </w:r>
      <w:r w:rsidR="00B8344F" w:rsidRPr="0060634F">
        <w:rPr>
          <w:rFonts w:ascii="Times New Roman" w:hAnsi="Times New Roman" w:cs="Times New Roman"/>
          <w:bCs/>
          <w:sz w:val="24"/>
          <w:szCs w:val="24"/>
        </w:rPr>
        <w:t xml:space="preserve">monitoringo </w:t>
      </w:r>
      <w:r w:rsidR="004A15F3" w:rsidRPr="0060634F">
        <w:rPr>
          <w:rFonts w:ascii="Times New Roman" w:hAnsi="Times New Roman" w:cs="Times New Roman"/>
          <w:bCs/>
          <w:sz w:val="24"/>
          <w:szCs w:val="24"/>
        </w:rPr>
        <w:t xml:space="preserve">sistemai turi būti </w:t>
      </w:r>
      <w:r w:rsidR="00B8344F" w:rsidRPr="0060634F">
        <w:rPr>
          <w:rFonts w:ascii="Times New Roman" w:hAnsi="Times New Roman" w:cs="Times New Roman"/>
          <w:bCs/>
          <w:sz w:val="24"/>
          <w:szCs w:val="24"/>
        </w:rPr>
        <w:t>suprojektuotas</w:t>
      </w:r>
      <w:r w:rsidR="004A15F3" w:rsidRPr="0060634F">
        <w:rPr>
          <w:rFonts w:ascii="Times New Roman" w:hAnsi="Times New Roman" w:cs="Times New Roman"/>
          <w:bCs/>
          <w:sz w:val="24"/>
          <w:szCs w:val="24"/>
        </w:rPr>
        <w:t xml:space="preserve"> nepertraukiamas elektros energijos tiekimas. Apie duomenų centro infrastruktūros įrangos būsenos pasikeitimus sistema turi informuoti</w:t>
      </w:r>
      <w:r w:rsidR="00B8344F" w:rsidRPr="0060634F">
        <w:rPr>
          <w:rFonts w:ascii="Times New Roman" w:hAnsi="Times New Roman" w:cs="Times New Roman"/>
          <w:bCs/>
          <w:sz w:val="24"/>
          <w:szCs w:val="24"/>
        </w:rPr>
        <w:t xml:space="preserve"> pagal 3.2 punktą suprojektuotą </w:t>
      </w:r>
      <w:r w:rsidR="004A15F3" w:rsidRPr="0060634F">
        <w:rPr>
          <w:rFonts w:ascii="Times New Roman" w:hAnsi="Times New Roman" w:cs="Times New Roman"/>
          <w:bCs/>
          <w:sz w:val="24"/>
          <w:szCs w:val="24"/>
        </w:rPr>
        <w:t xml:space="preserve">apsaugos postą ir už </w:t>
      </w:r>
      <w:r w:rsidR="00B8344F" w:rsidRPr="0060634F">
        <w:rPr>
          <w:rFonts w:ascii="Times New Roman" w:hAnsi="Times New Roman" w:cs="Times New Roman"/>
          <w:bCs/>
          <w:sz w:val="24"/>
          <w:szCs w:val="24"/>
        </w:rPr>
        <w:t>RDC</w:t>
      </w:r>
      <w:r w:rsidR="004A15F3" w:rsidRPr="0060634F">
        <w:rPr>
          <w:rFonts w:ascii="Times New Roman" w:hAnsi="Times New Roman" w:cs="Times New Roman"/>
          <w:bCs/>
          <w:sz w:val="24"/>
          <w:szCs w:val="24"/>
        </w:rPr>
        <w:t xml:space="preserve"> priežiūrą atsakingą asmenį.</w:t>
      </w:r>
      <w:r w:rsidR="000221A4" w:rsidRPr="0060634F">
        <w:rPr>
          <w:rFonts w:ascii="Times New Roman" w:hAnsi="Times New Roman" w:cs="Times New Roman"/>
          <w:bCs/>
          <w:sz w:val="24"/>
          <w:szCs w:val="24"/>
        </w:rPr>
        <w:t xml:space="preserve"> (</w:t>
      </w:r>
      <w:r w:rsidR="00EE699A" w:rsidRPr="0060634F">
        <w:rPr>
          <w:rFonts w:ascii="Times New Roman" w:hAnsi="Times New Roman" w:cs="Times New Roman"/>
          <w:bCs/>
          <w:sz w:val="24"/>
          <w:szCs w:val="24"/>
        </w:rPr>
        <w:t>pagal Priedo Nr.1, aprašo</w:t>
      </w:r>
      <w:r w:rsidR="000221A4" w:rsidRPr="0060634F">
        <w:rPr>
          <w:rFonts w:ascii="Times New Roman" w:hAnsi="Times New Roman" w:cs="Times New Roman"/>
          <w:bCs/>
          <w:sz w:val="24"/>
          <w:szCs w:val="24"/>
        </w:rPr>
        <w:t xml:space="preserve"> – 7.8 punktą)</w:t>
      </w:r>
    </w:p>
    <w:p w14:paraId="19D884BD" w14:textId="4A2B2C87" w:rsidR="004A15F3" w:rsidRPr="0060634F" w:rsidRDefault="004A15F3" w:rsidP="00D4364C">
      <w:pPr>
        <w:pStyle w:val="Sraopastraipa"/>
        <w:numPr>
          <w:ilvl w:val="1"/>
          <w:numId w:val="23"/>
        </w:numPr>
        <w:tabs>
          <w:tab w:val="left" w:pos="1134"/>
        </w:tabs>
        <w:spacing w:after="0"/>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Turi būti suprojektuoti davikliai, fiksuojantys į patalpą patenkančio išorinio oro taršą ir filtro užterštumą.</w:t>
      </w:r>
      <w:r w:rsidR="00620B2D" w:rsidRPr="0060634F">
        <w:rPr>
          <w:rFonts w:ascii="Times New Roman" w:hAnsi="Times New Roman" w:cs="Times New Roman"/>
          <w:bCs/>
          <w:sz w:val="24"/>
          <w:szCs w:val="24"/>
        </w:rPr>
        <w:t xml:space="preserve"> </w:t>
      </w:r>
      <w:r w:rsidR="00620B2D"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620B2D" w:rsidRPr="0060634F">
        <w:rPr>
          <w:rFonts w:ascii="Times New Roman" w:hAnsi="Times New Roman" w:cs="Times New Roman"/>
          <w:sz w:val="24"/>
          <w:szCs w:val="24"/>
        </w:rPr>
        <w:t xml:space="preserve"> – 9.6 punktą)</w:t>
      </w:r>
    </w:p>
    <w:p w14:paraId="40AF717C" w14:textId="10AD7198" w:rsidR="00AB10DB" w:rsidRPr="0060634F" w:rsidRDefault="00AB10DB" w:rsidP="00D4364C">
      <w:pPr>
        <w:pStyle w:val="Sraopastraipa"/>
        <w:numPr>
          <w:ilvl w:val="1"/>
          <w:numId w:val="23"/>
        </w:numPr>
        <w:tabs>
          <w:tab w:val="left" w:pos="1134"/>
        </w:tabs>
        <w:spacing w:after="0"/>
        <w:ind w:left="0" w:firstLine="567"/>
        <w:jc w:val="both"/>
        <w:rPr>
          <w:rFonts w:ascii="Times New Roman" w:hAnsi="Times New Roman" w:cs="Times New Roman"/>
          <w:b/>
          <w:sz w:val="24"/>
          <w:szCs w:val="24"/>
        </w:rPr>
      </w:pPr>
      <w:r w:rsidRPr="0060634F">
        <w:rPr>
          <w:rFonts w:ascii="Times New Roman" w:hAnsi="Times New Roman" w:cs="Times New Roman"/>
          <w:bCs/>
          <w:sz w:val="24"/>
          <w:szCs w:val="24"/>
        </w:rPr>
        <w:t xml:space="preserve">Įvadiniame, paskirstymo, aušinimo sistemų, serverių ir (ar) kitų informacinių sistemų įrangos ir kituose reikiamuose elektros maitinimo skyduose turi būti suprojektuota elektros maitinimo matavimo įranga, kuria būtų galima </w:t>
      </w:r>
      <w:r w:rsidR="00440CC9" w:rsidRPr="0060634F">
        <w:rPr>
          <w:rFonts w:ascii="Times New Roman" w:hAnsi="Times New Roman" w:cs="Times New Roman"/>
          <w:bCs/>
          <w:sz w:val="24"/>
          <w:szCs w:val="24"/>
        </w:rPr>
        <w:t xml:space="preserve">matuoti elektros sąnaudas ir </w:t>
      </w:r>
      <w:r w:rsidRPr="0060634F">
        <w:rPr>
          <w:rFonts w:ascii="Times New Roman" w:hAnsi="Times New Roman" w:cs="Times New Roman"/>
          <w:bCs/>
          <w:sz w:val="24"/>
          <w:szCs w:val="24"/>
        </w:rPr>
        <w:t xml:space="preserve">apskaičiuoti RDC PUE. </w:t>
      </w:r>
      <w:r w:rsidR="00C32D88" w:rsidRPr="0060634F">
        <w:rPr>
          <w:rFonts w:ascii="Times New Roman" w:hAnsi="Times New Roman" w:cs="Times New Roman"/>
          <w:sz w:val="24"/>
          <w:szCs w:val="24"/>
        </w:rPr>
        <w:t>(</w:t>
      </w:r>
      <w:r w:rsidR="00EE699A" w:rsidRPr="0060634F">
        <w:rPr>
          <w:rFonts w:ascii="Times New Roman" w:hAnsi="Times New Roman" w:cs="Times New Roman"/>
          <w:sz w:val="24"/>
          <w:szCs w:val="24"/>
        </w:rPr>
        <w:t>pagal Priedo Nr.1, aprašo</w:t>
      </w:r>
      <w:r w:rsidR="00C32D88" w:rsidRPr="0060634F">
        <w:rPr>
          <w:rFonts w:ascii="Times New Roman" w:hAnsi="Times New Roman" w:cs="Times New Roman"/>
          <w:sz w:val="24"/>
          <w:szCs w:val="24"/>
        </w:rPr>
        <w:t xml:space="preserve"> – 8.11 punktą)</w:t>
      </w:r>
    </w:p>
    <w:p w14:paraId="25E103E2" w14:textId="3CB64CAA" w:rsidR="003B6144" w:rsidRDefault="003B6144" w:rsidP="003B6144">
      <w:pPr>
        <w:pStyle w:val="Sraopastraipa"/>
        <w:spacing w:after="0"/>
        <w:ind w:left="357"/>
        <w:jc w:val="both"/>
        <w:rPr>
          <w:rFonts w:ascii="Times New Roman" w:hAnsi="Times New Roman" w:cs="Times New Roman"/>
          <w:sz w:val="24"/>
          <w:szCs w:val="24"/>
          <w:lang w:val="en-US"/>
        </w:rPr>
      </w:pPr>
    </w:p>
    <w:p w14:paraId="38A7DFCA" w14:textId="04464913" w:rsidR="00831161" w:rsidRPr="00831161" w:rsidRDefault="00831161" w:rsidP="00831161">
      <w:pPr>
        <w:pStyle w:val="Sraopastraipa"/>
        <w:spacing w:after="0"/>
        <w:ind w:left="357"/>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____________________</w:t>
      </w:r>
    </w:p>
    <w:sectPr w:rsidR="00831161" w:rsidRPr="00831161" w:rsidSect="00115A44">
      <w:footerReference w:type="default" r:id="rId11"/>
      <w:pgSz w:w="11906" w:h="16838"/>
      <w:pgMar w:top="709" w:right="567" w:bottom="851" w:left="156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409756" w16cex:dateUtc="2024-11-06T14:00:00Z"/>
  <w16cex:commentExtensible w16cex:durableId="140FEE9F" w16cex:dateUtc="2024-11-06T13:22:00Z"/>
  <w16cex:commentExtensible w16cex:durableId="7E664286" w16cex:dateUtc="2024-11-06T12:45:00Z"/>
  <w16cex:commentExtensible w16cex:durableId="2719772E" w16cex:dateUtc="2024-11-06T12:47:00Z"/>
  <w16cex:commentExtensible w16cex:durableId="71E42053" w16cex:dateUtc="2024-11-06T12:46:00Z"/>
  <w16cex:commentExtensible w16cex:durableId="6137091D" w16cex:dateUtc="2024-11-06T12:48:00Z"/>
  <w16cex:commentExtensible w16cex:durableId="472F3608" w16cex:dateUtc="2024-11-06T12:49:00Z"/>
  <w16cex:commentExtensible w16cex:durableId="716EDF9D" w16cex:dateUtc="2024-11-14T08:14:00Z"/>
  <w16cex:commentExtensible w16cex:durableId="50C7BBC4" w16cex:dateUtc="2024-11-06T12:49:00Z"/>
  <w16cex:commentExtensible w16cex:durableId="7B3363E6" w16cex:dateUtc="2024-11-14T08:16:00Z"/>
  <w16cex:commentExtensible w16cex:durableId="3691300B" w16cex:dateUtc="2024-11-06T12:51:00Z"/>
  <w16cex:commentExtensible w16cex:durableId="38C29F68" w16cex:dateUtc="2024-11-14T08:25:00Z"/>
  <w16cex:commentExtensible w16cex:durableId="518E291C" w16cex:dateUtc="2024-11-06T13:28:00Z"/>
  <w16cex:commentExtensible w16cex:durableId="21317D7F" w16cex:dateUtc="2024-11-06T12:52:00Z"/>
  <w16cex:commentExtensible w16cex:durableId="6D77F6CE" w16cex:dateUtc="2024-11-06T12:53:00Z"/>
  <w16cex:commentExtensible w16cex:durableId="78D71E52" w16cex:dateUtc="2024-11-06T13:02:00Z"/>
  <w16cex:commentExtensible w16cex:durableId="678917E4" w16cex:dateUtc="2024-11-06T13:23:00Z"/>
  <w16cex:commentExtensible w16cex:durableId="4C5BCBE5" w16cex:dateUtc="2024-11-06T12:54:00Z"/>
  <w16cex:commentExtensible w16cex:durableId="71AD20E4" w16cex:dateUtc="2024-11-06T13:04:00Z"/>
  <w16cex:commentExtensible w16cex:durableId="2A967A89" w16cex:dateUtc="2024-11-14T08:43:00Z"/>
  <w16cex:commentExtensible w16cex:durableId="2A222CF7" w16cex:dateUtc="2024-11-06T13:08:00Z"/>
  <w16cex:commentExtensible w16cex:durableId="7290F170" w16cex:dateUtc="2024-11-14T08:44:00Z"/>
  <w16cex:commentExtensible w16cex:durableId="6896ACDC" w16cex:dateUtc="2024-11-06T13:08:00Z"/>
  <w16cex:commentExtensible w16cex:durableId="78187C12" w16cex:dateUtc="2024-11-06T13:11:00Z"/>
  <w16cex:commentExtensible w16cex:durableId="40D1D1A9" w16cex:dateUtc="2024-11-06T13:12:00Z"/>
  <w16cex:commentExtensible w16cex:durableId="3964AAA4" w16cex:dateUtc="2024-11-06T13:13:00Z"/>
  <w16cex:commentExtensible w16cex:durableId="5C777C3D" w16cex:dateUtc="2024-11-14T08:48:00Z"/>
  <w16cex:commentExtensible w16cex:durableId="48FB27E9" w16cex:dateUtc="2024-11-06T13:15:00Z"/>
  <w16cex:commentExtensible w16cex:durableId="5AD07231" w16cex:dateUtc="2024-11-06T13:16:00Z"/>
  <w16cex:commentExtensible w16cex:durableId="06F1A1A2" w16cex:dateUtc="2024-11-06T13:18:00Z"/>
  <w16cex:commentExtensible w16cex:durableId="40D420B1" w16cex:dateUtc="2024-11-14T08: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0CB94" w14:textId="77777777" w:rsidR="00D64BF5" w:rsidRDefault="00D64BF5" w:rsidP="00D64BF5">
      <w:pPr>
        <w:spacing w:after="0" w:line="240" w:lineRule="auto"/>
      </w:pPr>
      <w:r>
        <w:separator/>
      </w:r>
    </w:p>
  </w:endnote>
  <w:endnote w:type="continuationSeparator" w:id="0">
    <w:p w14:paraId="10930A88" w14:textId="77777777" w:rsidR="00D64BF5" w:rsidRDefault="00D64BF5" w:rsidP="00D64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2527433"/>
      <w:docPartObj>
        <w:docPartGallery w:val="Page Numbers (Bottom of Page)"/>
        <w:docPartUnique/>
      </w:docPartObj>
    </w:sdtPr>
    <w:sdtEndPr/>
    <w:sdtContent>
      <w:p w14:paraId="06BEDE12" w14:textId="1E1A732E" w:rsidR="00D64BF5" w:rsidRDefault="00D64BF5" w:rsidP="00EF1247">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F7DF7" w14:textId="77777777" w:rsidR="00D64BF5" w:rsidRDefault="00D64BF5" w:rsidP="00D64BF5">
      <w:pPr>
        <w:spacing w:after="0" w:line="240" w:lineRule="auto"/>
      </w:pPr>
      <w:r>
        <w:separator/>
      </w:r>
    </w:p>
  </w:footnote>
  <w:footnote w:type="continuationSeparator" w:id="0">
    <w:p w14:paraId="2FBE7E08" w14:textId="77777777" w:rsidR="00D64BF5" w:rsidRDefault="00D64BF5" w:rsidP="00D64B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3AE2"/>
    <w:multiLevelType w:val="hybridMultilevel"/>
    <w:tmpl w:val="493AB31E"/>
    <w:lvl w:ilvl="0" w:tplc="0427000F">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 w15:restartNumberingAfterBreak="0">
    <w:nsid w:val="07BF4FE6"/>
    <w:multiLevelType w:val="hybridMultilevel"/>
    <w:tmpl w:val="C0B2E19A"/>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2" w15:restartNumberingAfterBreak="0">
    <w:nsid w:val="07DB0650"/>
    <w:multiLevelType w:val="hybridMultilevel"/>
    <w:tmpl w:val="981E5290"/>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3" w15:restartNumberingAfterBreak="0">
    <w:nsid w:val="085B2D1C"/>
    <w:multiLevelType w:val="hybridMultilevel"/>
    <w:tmpl w:val="A8EA82D2"/>
    <w:lvl w:ilvl="0" w:tplc="0427000B">
      <w:start w:val="1"/>
      <w:numFmt w:val="bullet"/>
      <w:lvlText w:val=""/>
      <w:lvlJc w:val="left"/>
      <w:pPr>
        <w:ind w:left="643" w:hanging="360"/>
      </w:pPr>
      <w:rPr>
        <w:rFonts w:ascii="Symbol" w:hAnsi="Symbol" w:hint="default"/>
      </w:rPr>
    </w:lvl>
    <w:lvl w:ilvl="1" w:tplc="04270003">
      <w:start w:val="18"/>
      <w:numFmt w:val="bullet"/>
      <w:lvlText w:val="-"/>
      <w:lvlJc w:val="left"/>
      <w:pPr>
        <w:ind w:left="1800" w:hanging="360"/>
      </w:pPr>
      <w:rPr>
        <w:rFonts w:ascii="Calibri" w:eastAsiaTheme="minorHAnsi" w:hAnsi="Calibri" w:cstheme="minorBidi"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8BD7216"/>
    <w:multiLevelType w:val="hybridMultilevel"/>
    <w:tmpl w:val="099AC13A"/>
    <w:lvl w:ilvl="0" w:tplc="846818E4">
      <w:start w:val="1"/>
      <w:numFmt w:val="decimal"/>
      <w:lvlText w:val="%1."/>
      <w:lvlJc w:val="left"/>
      <w:pPr>
        <w:ind w:left="1020" w:hanging="360"/>
      </w:pPr>
    </w:lvl>
    <w:lvl w:ilvl="1" w:tplc="2BFCF25C">
      <w:start w:val="1"/>
      <w:numFmt w:val="decimal"/>
      <w:lvlText w:val="%2."/>
      <w:lvlJc w:val="left"/>
      <w:pPr>
        <w:ind w:left="1020" w:hanging="360"/>
      </w:pPr>
    </w:lvl>
    <w:lvl w:ilvl="2" w:tplc="7116D8AA">
      <w:start w:val="1"/>
      <w:numFmt w:val="decimal"/>
      <w:lvlText w:val="%3."/>
      <w:lvlJc w:val="left"/>
      <w:pPr>
        <w:ind w:left="1020" w:hanging="360"/>
      </w:pPr>
    </w:lvl>
    <w:lvl w:ilvl="3" w:tplc="7D382966">
      <w:start w:val="1"/>
      <w:numFmt w:val="decimal"/>
      <w:lvlText w:val="%4."/>
      <w:lvlJc w:val="left"/>
      <w:pPr>
        <w:ind w:left="1020" w:hanging="360"/>
      </w:pPr>
    </w:lvl>
    <w:lvl w:ilvl="4" w:tplc="96C48D34">
      <w:start w:val="1"/>
      <w:numFmt w:val="decimal"/>
      <w:lvlText w:val="%5."/>
      <w:lvlJc w:val="left"/>
      <w:pPr>
        <w:ind w:left="1020" w:hanging="360"/>
      </w:pPr>
    </w:lvl>
    <w:lvl w:ilvl="5" w:tplc="ACE8C8AE">
      <w:start w:val="1"/>
      <w:numFmt w:val="decimal"/>
      <w:lvlText w:val="%6."/>
      <w:lvlJc w:val="left"/>
      <w:pPr>
        <w:ind w:left="1020" w:hanging="360"/>
      </w:pPr>
    </w:lvl>
    <w:lvl w:ilvl="6" w:tplc="62304992">
      <w:start w:val="1"/>
      <w:numFmt w:val="decimal"/>
      <w:lvlText w:val="%7."/>
      <w:lvlJc w:val="left"/>
      <w:pPr>
        <w:ind w:left="1020" w:hanging="360"/>
      </w:pPr>
    </w:lvl>
    <w:lvl w:ilvl="7" w:tplc="E40668A4">
      <w:start w:val="1"/>
      <w:numFmt w:val="decimal"/>
      <w:lvlText w:val="%8."/>
      <w:lvlJc w:val="left"/>
      <w:pPr>
        <w:ind w:left="1020" w:hanging="360"/>
      </w:pPr>
    </w:lvl>
    <w:lvl w:ilvl="8" w:tplc="D68425FA">
      <w:start w:val="1"/>
      <w:numFmt w:val="decimal"/>
      <w:lvlText w:val="%9."/>
      <w:lvlJc w:val="left"/>
      <w:pPr>
        <w:ind w:left="1020" w:hanging="360"/>
      </w:pPr>
    </w:lvl>
  </w:abstractNum>
  <w:abstractNum w:abstractNumId="5" w15:restartNumberingAfterBreak="0">
    <w:nsid w:val="09E6737A"/>
    <w:multiLevelType w:val="hybridMultilevel"/>
    <w:tmpl w:val="A20E945C"/>
    <w:lvl w:ilvl="0" w:tplc="06DEED56">
      <w:start w:val="1"/>
      <w:numFmt w:val="decimal"/>
      <w:lvlText w:val="%1."/>
      <w:lvlJc w:val="left"/>
      <w:pPr>
        <w:ind w:left="1020" w:hanging="360"/>
      </w:pPr>
    </w:lvl>
    <w:lvl w:ilvl="1" w:tplc="AE42A194">
      <w:start w:val="1"/>
      <w:numFmt w:val="decimal"/>
      <w:lvlText w:val="%2."/>
      <w:lvlJc w:val="left"/>
      <w:pPr>
        <w:ind w:left="1020" w:hanging="360"/>
      </w:pPr>
    </w:lvl>
    <w:lvl w:ilvl="2" w:tplc="38881A4A">
      <w:start w:val="1"/>
      <w:numFmt w:val="decimal"/>
      <w:lvlText w:val="%3."/>
      <w:lvlJc w:val="left"/>
      <w:pPr>
        <w:ind w:left="1020" w:hanging="360"/>
      </w:pPr>
    </w:lvl>
    <w:lvl w:ilvl="3" w:tplc="DC486B18">
      <w:start w:val="1"/>
      <w:numFmt w:val="decimal"/>
      <w:lvlText w:val="%4."/>
      <w:lvlJc w:val="left"/>
      <w:pPr>
        <w:ind w:left="1020" w:hanging="360"/>
      </w:pPr>
    </w:lvl>
    <w:lvl w:ilvl="4" w:tplc="063682AE">
      <w:start w:val="1"/>
      <w:numFmt w:val="decimal"/>
      <w:lvlText w:val="%5."/>
      <w:lvlJc w:val="left"/>
      <w:pPr>
        <w:ind w:left="1020" w:hanging="360"/>
      </w:pPr>
    </w:lvl>
    <w:lvl w:ilvl="5" w:tplc="D37E1124">
      <w:start w:val="1"/>
      <w:numFmt w:val="decimal"/>
      <w:lvlText w:val="%6."/>
      <w:lvlJc w:val="left"/>
      <w:pPr>
        <w:ind w:left="1020" w:hanging="360"/>
      </w:pPr>
    </w:lvl>
    <w:lvl w:ilvl="6" w:tplc="D8745E30">
      <w:start w:val="1"/>
      <w:numFmt w:val="decimal"/>
      <w:lvlText w:val="%7."/>
      <w:lvlJc w:val="left"/>
      <w:pPr>
        <w:ind w:left="1020" w:hanging="360"/>
      </w:pPr>
    </w:lvl>
    <w:lvl w:ilvl="7" w:tplc="C602D76E">
      <w:start w:val="1"/>
      <w:numFmt w:val="decimal"/>
      <w:lvlText w:val="%8."/>
      <w:lvlJc w:val="left"/>
      <w:pPr>
        <w:ind w:left="1020" w:hanging="360"/>
      </w:pPr>
    </w:lvl>
    <w:lvl w:ilvl="8" w:tplc="44C81FFE">
      <w:start w:val="1"/>
      <w:numFmt w:val="decimal"/>
      <w:lvlText w:val="%9."/>
      <w:lvlJc w:val="left"/>
      <w:pPr>
        <w:ind w:left="1020" w:hanging="360"/>
      </w:pPr>
    </w:lvl>
  </w:abstractNum>
  <w:abstractNum w:abstractNumId="6" w15:restartNumberingAfterBreak="0">
    <w:nsid w:val="0C177352"/>
    <w:multiLevelType w:val="hybridMultilevel"/>
    <w:tmpl w:val="A6B86DE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FDF11CC"/>
    <w:multiLevelType w:val="hybridMultilevel"/>
    <w:tmpl w:val="0308C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9A6ABE"/>
    <w:multiLevelType w:val="hybridMultilevel"/>
    <w:tmpl w:val="72B03B0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9" w15:restartNumberingAfterBreak="0">
    <w:nsid w:val="13AB4605"/>
    <w:multiLevelType w:val="hybridMultilevel"/>
    <w:tmpl w:val="2F2AADC8"/>
    <w:lvl w:ilvl="0" w:tplc="0427000B">
      <w:start w:val="1"/>
      <w:numFmt w:val="bullet"/>
      <w:lvlText w:val=""/>
      <w:lvlJc w:val="left"/>
      <w:pPr>
        <w:ind w:left="1352" w:hanging="360"/>
      </w:pPr>
      <w:rPr>
        <w:rFonts w:ascii="Wingdings" w:hAnsi="Wingdings"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10" w15:restartNumberingAfterBreak="0">
    <w:nsid w:val="145E0A1F"/>
    <w:multiLevelType w:val="hybridMultilevel"/>
    <w:tmpl w:val="F83A5718"/>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11" w15:restartNumberingAfterBreak="0">
    <w:nsid w:val="194D55DE"/>
    <w:multiLevelType w:val="hybridMultilevel"/>
    <w:tmpl w:val="D64262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9C8479F"/>
    <w:multiLevelType w:val="hybridMultilevel"/>
    <w:tmpl w:val="E9A4B61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9E21A38"/>
    <w:multiLevelType w:val="hybridMultilevel"/>
    <w:tmpl w:val="078E0D62"/>
    <w:lvl w:ilvl="0" w:tplc="CFB4D5A4">
      <w:start w:val="1"/>
      <w:numFmt w:val="bullet"/>
      <w:lvlText w:val=""/>
      <w:lvlJc w:val="left"/>
      <w:pPr>
        <w:ind w:left="720" w:hanging="360"/>
      </w:pPr>
      <w:rPr>
        <w:rFonts w:ascii="Symbol" w:hAnsi="Symbol" w:hint="default"/>
      </w:rPr>
    </w:lvl>
    <w:lvl w:ilvl="1" w:tplc="A09E6486" w:tentative="1">
      <w:start w:val="1"/>
      <w:numFmt w:val="bullet"/>
      <w:lvlText w:val="o"/>
      <w:lvlJc w:val="left"/>
      <w:pPr>
        <w:ind w:left="1440" w:hanging="360"/>
      </w:pPr>
      <w:rPr>
        <w:rFonts w:ascii="Courier New" w:hAnsi="Courier New" w:cs="Courier New" w:hint="default"/>
      </w:rPr>
    </w:lvl>
    <w:lvl w:ilvl="2" w:tplc="F94A56E2" w:tentative="1">
      <w:start w:val="1"/>
      <w:numFmt w:val="bullet"/>
      <w:lvlText w:val=""/>
      <w:lvlJc w:val="left"/>
      <w:pPr>
        <w:ind w:left="2160" w:hanging="360"/>
      </w:pPr>
      <w:rPr>
        <w:rFonts w:ascii="Wingdings" w:hAnsi="Wingdings" w:hint="default"/>
      </w:rPr>
    </w:lvl>
    <w:lvl w:ilvl="3" w:tplc="8A66E2AE" w:tentative="1">
      <w:start w:val="1"/>
      <w:numFmt w:val="bullet"/>
      <w:lvlText w:val=""/>
      <w:lvlJc w:val="left"/>
      <w:pPr>
        <w:ind w:left="2880" w:hanging="360"/>
      </w:pPr>
      <w:rPr>
        <w:rFonts w:ascii="Symbol" w:hAnsi="Symbol" w:hint="default"/>
      </w:rPr>
    </w:lvl>
    <w:lvl w:ilvl="4" w:tplc="EDBE1116" w:tentative="1">
      <w:start w:val="1"/>
      <w:numFmt w:val="bullet"/>
      <w:lvlText w:val="o"/>
      <w:lvlJc w:val="left"/>
      <w:pPr>
        <w:ind w:left="3600" w:hanging="360"/>
      </w:pPr>
      <w:rPr>
        <w:rFonts w:ascii="Courier New" w:hAnsi="Courier New" w:cs="Courier New" w:hint="default"/>
      </w:rPr>
    </w:lvl>
    <w:lvl w:ilvl="5" w:tplc="DA1C131C" w:tentative="1">
      <w:start w:val="1"/>
      <w:numFmt w:val="bullet"/>
      <w:lvlText w:val=""/>
      <w:lvlJc w:val="left"/>
      <w:pPr>
        <w:ind w:left="4320" w:hanging="360"/>
      </w:pPr>
      <w:rPr>
        <w:rFonts w:ascii="Wingdings" w:hAnsi="Wingdings" w:hint="default"/>
      </w:rPr>
    </w:lvl>
    <w:lvl w:ilvl="6" w:tplc="A0ECFB56" w:tentative="1">
      <w:start w:val="1"/>
      <w:numFmt w:val="bullet"/>
      <w:lvlText w:val=""/>
      <w:lvlJc w:val="left"/>
      <w:pPr>
        <w:ind w:left="5040" w:hanging="360"/>
      </w:pPr>
      <w:rPr>
        <w:rFonts w:ascii="Symbol" w:hAnsi="Symbol" w:hint="default"/>
      </w:rPr>
    </w:lvl>
    <w:lvl w:ilvl="7" w:tplc="C52E01C4" w:tentative="1">
      <w:start w:val="1"/>
      <w:numFmt w:val="bullet"/>
      <w:lvlText w:val="o"/>
      <w:lvlJc w:val="left"/>
      <w:pPr>
        <w:ind w:left="5760" w:hanging="360"/>
      </w:pPr>
      <w:rPr>
        <w:rFonts w:ascii="Courier New" w:hAnsi="Courier New" w:cs="Courier New" w:hint="default"/>
      </w:rPr>
    </w:lvl>
    <w:lvl w:ilvl="8" w:tplc="2BDE734E" w:tentative="1">
      <w:start w:val="1"/>
      <w:numFmt w:val="bullet"/>
      <w:lvlText w:val=""/>
      <w:lvlJc w:val="left"/>
      <w:pPr>
        <w:ind w:left="6480" w:hanging="360"/>
      </w:pPr>
      <w:rPr>
        <w:rFonts w:ascii="Wingdings" w:hAnsi="Wingdings" w:hint="default"/>
      </w:rPr>
    </w:lvl>
  </w:abstractNum>
  <w:abstractNum w:abstractNumId="14" w15:restartNumberingAfterBreak="0">
    <w:nsid w:val="1AD2186D"/>
    <w:multiLevelType w:val="hybridMultilevel"/>
    <w:tmpl w:val="93B89C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ADA57A4"/>
    <w:multiLevelType w:val="hybridMultilevel"/>
    <w:tmpl w:val="C84EFF36"/>
    <w:lvl w:ilvl="0" w:tplc="68FCFE40">
      <w:start w:val="1"/>
      <w:numFmt w:val="decimal"/>
      <w:lvlText w:val="%1."/>
      <w:lvlJc w:val="left"/>
      <w:pPr>
        <w:ind w:left="1020" w:hanging="360"/>
      </w:pPr>
    </w:lvl>
    <w:lvl w:ilvl="1" w:tplc="62361164">
      <w:start w:val="1"/>
      <w:numFmt w:val="decimal"/>
      <w:lvlText w:val="%2."/>
      <w:lvlJc w:val="left"/>
      <w:pPr>
        <w:ind w:left="1020" w:hanging="360"/>
      </w:pPr>
    </w:lvl>
    <w:lvl w:ilvl="2" w:tplc="7A90461A">
      <w:start w:val="1"/>
      <w:numFmt w:val="decimal"/>
      <w:lvlText w:val="%3."/>
      <w:lvlJc w:val="left"/>
      <w:pPr>
        <w:ind w:left="1020" w:hanging="360"/>
      </w:pPr>
    </w:lvl>
    <w:lvl w:ilvl="3" w:tplc="CFFEBBE4">
      <w:start w:val="1"/>
      <w:numFmt w:val="decimal"/>
      <w:lvlText w:val="%4."/>
      <w:lvlJc w:val="left"/>
      <w:pPr>
        <w:ind w:left="1020" w:hanging="360"/>
      </w:pPr>
    </w:lvl>
    <w:lvl w:ilvl="4" w:tplc="AB5A194E">
      <w:start w:val="1"/>
      <w:numFmt w:val="decimal"/>
      <w:lvlText w:val="%5."/>
      <w:lvlJc w:val="left"/>
      <w:pPr>
        <w:ind w:left="1020" w:hanging="360"/>
      </w:pPr>
    </w:lvl>
    <w:lvl w:ilvl="5" w:tplc="24402722">
      <w:start w:val="1"/>
      <w:numFmt w:val="decimal"/>
      <w:lvlText w:val="%6."/>
      <w:lvlJc w:val="left"/>
      <w:pPr>
        <w:ind w:left="1020" w:hanging="360"/>
      </w:pPr>
    </w:lvl>
    <w:lvl w:ilvl="6" w:tplc="91E23236">
      <w:start w:val="1"/>
      <w:numFmt w:val="decimal"/>
      <w:lvlText w:val="%7."/>
      <w:lvlJc w:val="left"/>
      <w:pPr>
        <w:ind w:left="1020" w:hanging="360"/>
      </w:pPr>
    </w:lvl>
    <w:lvl w:ilvl="7" w:tplc="9EB62C20">
      <w:start w:val="1"/>
      <w:numFmt w:val="decimal"/>
      <w:lvlText w:val="%8."/>
      <w:lvlJc w:val="left"/>
      <w:pPr>
        <w:ind w:left="1020" w:hanging="360"/>
      </w:pPr>
    </w:lvl>
    <w:lvl w:ilvl="8" w:tplc="4170CF7C">
      <w:start w:val="1"/>
      <w:numFmt w:val="decimal"/>
      <w:lvlText w:val="%9."/>
      <w:lvlJc w:val="left"/>
      <w:pPr>
        <w:ind w:left="1020" w:hanging="360"/>
      </w:pPr>
    </w:lvl>
  </w:abstractNum>
  <w:abstractNum w:abstractNumId="16" w15:restartNumberingAfterBreak="0">
    <w:nsid w:val="22B70642"/>
    <w:multiLevelType w:val="hybridMultilevel"/>
    <w:tmpl w:val="A1828A30"/>
    <w:lvl w:ilvl="0" w:tplc="16D65A7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3E5543F"/>
    <w:multiLevelType w:val="hybridMultilevel"/>
    <w:tmpl w:val="7DFEF3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8" w15:restartNumberingAfterBreak="0">
    <w:nsid w:val="252B12EE"/>
    <w:multiLevelType w:val="hybridMultilevel"/>
    <w:tmpl w:val="A1AE2164"/>
    <w:lvl w:ilvl="0" w:tplc="04270001">
      <w:start w:val="1"/>
      <w:numFmt w:val="bullet"/>
      <w:lvlText w:val=""/>
      <w:lvlJc w:val="left"/>
      <w:pPr>
        <w:ind w:left="1069" w:hanging="360"/>
      </w:pPr>
      <w:rPr>
        <w:rFonts w:ascii="Symbol" w:hAnsi="Symbol" w:hint="default"/>
      </w:rPr>
    </w:lvl>
    <w:lvl w:ilvl="1" w:tplc="04270003">
      <w:start w:val="100"/>
      <w:numFmt w:val="bullet"/>
      <w:lvlText w:val="•"/>
      <w:lvlJc w:val="left"/>
      <w:pPr>
        <w:ind w:left="2719" w:hanging="1290"/>
      </w:pPr>
      <w:rPr>
        <w:rFonts w:ascii="Calibri" w:eastAsiaTheme="minorHAnsi" w:hAnsi="Calibri" w:cstheme="minorBidi"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6E271FC"/>
    <w:multiLevelType w:val="hybridMultilevel"/>
    <w:tmpl w:val="55EE1F6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0" w15:restartNumberingAfterBreak="0">
    <w:nsid w:val="279244C1"/>
    <w:multiLevelType w:val="hybridMultilevel"/>
    <w:tmpl w:val="AA9CD3C4"/>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21" w15:restartNumberingAfterBreak="0">
    <w:nsid w:val="297825B4"/>
    <w:multiLevelType w:val="hybridMultilevel"/>
    <w:tmpl w:val="25E4E252"/>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22" w15:restartNumberingAfterBreak="0">
    <w:nsid w:val="2B7E2BD6"/>
    <w:multiLevelType w:val="hybridMultilevel"/>
    <w:tmpl w:val="C7128554"/>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23" w15:restartNumberingAfterBreak="0">
    <w:nsid w:val="31206213"/>
    <w:multiLevelType w:val="hybridMultilevel"/>
    <w:tmpl w:val="E856BE48"/>
    <w:lvl w:ilvl="0" w:tplc="C31CA692">
      <w:start w:val="1"/>
      <w:numFmt w:val="bullet"/>
      <w:lvlText w:val=""/>
      <w:lvlJc w:val="left"/>
      <w:pPr>
        <w:tabs>
          <w:tab w:val="num" w:pos="600"/>
        </w:tabs>
        <w:ind w:left="600" w:hanging="360"/>
      </w:pPr>
      <w:rPr>
        <w:rFonts w:ascii="Symbol" w:hAnsi="Symbol" w:hint="default"/>
      </w:rPr>
    </w:lvl>
    <w:lvl w:ilvl="1" w:tplc="C83A173E" w:tentative="1">
      <w:start w:val="1"/>
      <w:numFmt w:val="bullet"/>
      <w:lvlText w:val="o"/>
      <w:lvlJc w:val="left"/>
      <w:pPr>
        <w:tabs>
          <w:tab w:val="num" w:pos="2401"/>
        </w:tabs>
        <w:ind w:left="2401" w:hanging="360"/>
      </w:pPr>
      <w:rPr>
        <w:rFonts w:ascii="Courier New" w:hAnsi="Courier New" w:cs="Courier New" w:hint="default"/>
      </w:rPr>
    </w:lvl>
    <w:lvl w:ilvl="2" w:tplc="1F00ADC8" w:tentative="1">
      <w:start w:val="1"/>
      <w:numFmt w:val="bullet"/>
      <w:lvlText w:val=""/>
      <w:lvlJc w:val="left"/>
      <w:pPr>
        <w:tabs>
          <w:tab w:val="num" w:pos="3121"/>
        </w:tabs>
        <w:ind w:left="3121" w:hanging="360"/>
      </w:pPr>
      <w:rPr>
        <w:rFonts w:ascii="Wingdings" w:hAnsi="Wingdings" w:hint="default"/>
      </w:rPr>
    </w:lvl>
    <w:lvl w:ilvl="3" w:tplc="6CF44B9E" w:tentative="1">
      <w:start w:val="1"/>
      <w:numFmt w:val="bullet"/>
      <w:lvlText w:val=""/>
      <w:lvlJc w:val="left"/>
      <w:pPr>
        <w:tabs>
          <w:tab w:val="num" w:pos="3841"/>
        </w:tabs>
        <w:ind w:left="3841" w:hanging="360"/>
      </w:pPr>
      <w:rPr>
        <w:rFonts w:ascii="Symbol" w:hAnsi="Symbol" w:hint="default"/>
      </w:rPr>
    </w:lvl>
    <w:lvl w:ilvl="4" w:tplc="5E6CD2B8" w:tentative="1">
      <w:start w:val="1"/>
      <w:numFmt w:val="bullet"/>
      <w:lvlText w:val="o"/>
      <w:lvlJc w:val="left"/>
      <w:pPr>
        <w:tabs>
          <w:tab w:val="num" w:pos="4561"/>
        </w:tabs>
        <w:ind w:left="4561" w:hanging="360"/>
      </w:pPr>
      <w:rPr>
        <w:rFonts w:ascii="Courier New" w:hAnsi="Courier New" w:cs="Courier New" w:hint="default"/>
      </w:rPr>
    </w:lvl>
    <w:lvl w:ilvl="5" w:tplc="5F803220" w:tentative="1">
      <w:start w:val="1"/>
      <w:numFmt w:val="bullet"/>
      <w:lvlText w:val=""/>
      <w:lvlJc w:val="left"/>
      <w:pPr>
        <w:tabs>
          <w:tab w:val="num" w:pos="5281"/>
        </w:tabs>
        <w:ind w:left="5281" w:hanging="360"/>
      </w:pPr>
      <w:rPr>
        <w:rFonts w:ascii="Wingdings" w:hAnsi="Wingdings" w:hint="default"/>
      </w:rPr>
    </w:lvl>
    <w:lvl w:ilvl="6" w:tplc="7AFED68A" w:tentative="1">
      <w:start w:val="1"/>
      <w:numFmt w:val="bullet"/>
      <w:lvlText w:val=""/>
      <w:lvlJc w:val="left"/>
      <w:pPr>
        <w:tabs>
          <w:tab w:val="num" w:pos="6001"/>
        </w:tabs>
        <w:ind w:left="6001" w:hanging="360"/>
      </w:pPr>
      <w:rPr>
        <w:rFonts w:ascii="Symbol" w:hAnsi="Symbol" w:hint="default"/>
      </w:rPr>
    </w:lvl>
    <w:lvl w:ilvl="7" w:tplc="F9C00290" w:tentative="1">
      <w:start w:val="1"/>
      <w:numFmt w:val="bullet"/>
      <w:lvlText w:val="o"/>
      <w:lvlJc w:val="left"/>
      <w:pPr>
        <w:tabs>
          <w:tab w:val="num" w:pos="6721"/>
        </w:tabs>
        <w:ind w:left="6721" w:hanging="360"/>
      </w:pPr>
      <w:rPr>
        <w:rFonts w:ascii="Courier New" w:hAnsi="Courier New" w:cs="Courier New" w:hint="default"/>
      </w:rPr>
    </w:lvl>
    <w:lvl w:ilvl="8" w:tplc="A01CD142" w:tentative="1">
      <w:start w:val="1"/>
      <w:numFmt w:val="bullet"/>
      <w:lvlText w:val=""/>
      <w:lvlJc w:val="left"/>
      <w:pPr>
        <w:tabs>
          <w:tab w:val="num" w:pos="7441"/>
        </w:tabs>
        <w:ind w:left="7441" w:hanging="360"/>
      </w:pPr>
      <w:rPr>
        <w:rFonts w:ascii="Wingdings" w:hAnsi="Wingdings" w:hint="default"/>
      </w:rPr>
    </w:lvl>
  </w:abstractNum>
  <w:abstractNum w:abstractNumId="24" w15:restartNumberingAfterBreak="0">
    <w:nsid w:val="328E1D40"/>
    <w:multiLevelType w:val="hybridMultilevel"/>
    <w:tmpl w:val="B55E73DE"/>
    <w:lvl w:ilvl="0" w:tplc="A8F8AD9E">
      <w:start w:val="1"/>
      <w:numFmt w:val="decimal"/>
      <w:lvlText w:val="%1."/>
      <w:lvlJc w:val="left"/>
      <w:pPr>
        <w:ind w:left="1020" w:hanging="360"/>
      </w:pPr>
    </w:lvl>
    <w:lvl w:ilvl="1" w:tplc="35661C1E">
      <w:start w:val="1"/>
      <w:numFmt w:val="decimal"/>
      <w:lvlText w:val="%2."/>
      <w:lvlJc w:val="left"/>
      <w:pPr>
        <w:ind w:left="1020" w:hanging="360"/>
      </w:pPr>
    </w:lvl>
    <w:lvl w:ilvl="2" w:tplc="256620BE">
      <w:start w:val="1"/>
      <w:numFmt w:val="decimal"/>
      <w:lvlText w:val="%3."/>
      <w:lvlJc w:val="left"/>
      <w:pPr>
        <w:ind w:left="1020" w:hanging="360"/>
      </w:pPr>
    </w:lvl>
    <w:lvl w:ilvl="3" w:tplc="66961488">
      <w:start w:val="1"/>
      <w:numFmt w:val="decimal"/>
      <w:lvlText w:val="%4."/>
      <w:lvlJc w:val="left"/>
      <w:pPr>
        <w:ind w:left="1020" w:hanging="360"/>
      </w:pPr>
    </w:lvl>
    <w:lvl w:ilvl="4" w:tplc="E64C8196">
      <w:start w:val="1"/>
      <w:numFmt w:val="decimal"/>
      <w:lvlText w:val="%5."/>
      <w:lvlJc w:val="left"/>
      <w:pPr>
        <w:ind w:left="1020" w:hanging="360"/>
      </w:pPr>
    </w:lvl>
    <w:lvl w:ilvl="5" w:tplc="F66A08C0">
      <w:start w:val="1"/>
      <w:numFmt w:val="decimal"/>
      <w:lvlText w:val="%6."/>
      <w:lvlJc w:val="left"/>
      <w:pPr>
        <w:ind w:left="1020" w:hanging="360"/>
      </w:pPr>
    </w:lvl>
    <w:lvl w:ilvl="6" w:tplc="156C3894">
      <w:start w:val="1"/>
      <w:numFmt w:val="decimal"/>
      <w:lvlText w:val="%7."/>
      <w:lvlJc w:val="left"/>
      <w:pPr>
        <w:ind w:left="1020" w:hanging="360"/>
      </w:pPr>
    </w:lvl>
    <w:lvl w:ilvl="7" w:tplc="E578A9BC">
      <w:start w:val="1"/>
      <w:numFmt w:val="decimal"/>
      <w:lvlText w:val="%8."/>
      <w:lvlJc w:val="left"/>
      <w:pPr>
        <w:ind w:left="1020" w:hanging="360"/>
      </w:pPr>
    </w:lvl>
    <w:lvl w:ilvl="8" w:tplc="2E2CB9D2">
      <w:start w:val="1"/>
      <w:numFmt w:val="decimal"/>
      <w:lvlText w:val="%9."/>
      <w:lvlJc w:val="left"/>
      <w:pPr>
        <w:ind w:left="1020" w:hanging="360"/>
      </w:pPr>
    </w:lvl>
  </w:abstractNum>
  <w:abstractNum w:abstractNumId="25" w15:restartNumberingAfterBreak="0">
    <w:nsid w:val="34DF1386"/>
    <w:multiLevelType w:val="hybridMultilevel"/>
    <w:tmpl w:val="41C48DBA"/>
    <w:lvl w:ilvl="0" w:tplc="DE7E22F2">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6" w15:restartNumberingAfterBreak="0">
    <w:nsid w:val="3AAC08C9"/>
    <w:multiLevelType w:val="hybridMultilevel"/>
    <w:tmpl w:val="89BED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C8D3FE0"/>
    <w:multiLevelType w:val="hybridMultilevel"/>
    <w:tmpl w:val="787488D6"/>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28" w15:restartNumberingAfterBreak="0">
    <w:nsid w:val="40955188"/>
    <w:multiLevelType w:val="hybridMultilevel"/>
    <w:tmpl w:val="200E139A"/>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9" w15:restartNumberingAfterBreak="0">
    <w:nsid w:val="41FE0075"/>
    <w:multiLevelType w:val="multilevel"/>
    <w:tmpl w:val="7BDE7FEC"/>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743191"/>
    <w:multiLevelType w:val="hybridMultilevel"/>
    <w:tmpl w:val="8DCC6A72"/>
    <w:lvl w:ilvl="0" w:tplc="0427000F">
      <w:start w:val="1"/>
      <w:numFmt w:val="bullet"/>
      <w:lvlText w:val=""/>
      <w:lvlJc w:val="left"/>
      <w:pPr>
        <w:ind w:left="720" w:hanging="360"/>
      </w:pPr>
      <w:rPr>
        <w:rFonts w:ascii="Symbol" w:hAnsi="Symbol" w:hint="default"/>
      </w:rPr>
    </w:lvl>
    <w:lvl w:ilvl="1" w:tplc="04270019" w:tentative="1">
      <w:start w:val="1"/>
      <w:numFmt w:val="bullet"/>
      <w:lvlText w:val="o"/>
      <w:lvlJc w:val="left"/>
      <w:pPr>
        <w:ind w:left="1440" w:hanging="360"/>
      </w:pPr>
      <w:rPr>
        <w:rFonts w:ascii="Courier New" w:hAnsi="Courier New" w:cs="Courier New" w:hint="default"/>
      </w:rPr>
    </w:lvl>
    <w:lvl w:ilvl="2" w:tplc="0427001B" w:tentative="1">
      <w:start w:val="1"/>
      <w:numFmt w:val="bullet"/>
      <w:lvlText w:val=""/>
      <w:lvlJc w:val="left"/>
      <w:pPr>
        <w:ind w:left="2160" w:hanging="360"/>
      </w:pPr>
      <w:rPr>
        <w:rFonts w:ascii="Wingdings" w:hAnsi="Wingdings" w:hint="default"/>
      </w:rPr>
    </w:lvl>
    <w:lvl w:ilvl="3" w:tplc="0427000F" w:tentative="1">
      <w:start w:val="1"/>
      <w:numFmt w:val="bullet"/>
      <w:lvlText w:val=""/>
      <w:lvlJc w:val="left"/>
      <w:pPr>
        <w:ind w:left="2880" w:hanging="360"/>
      </w:pPr>
      <w:rPr>
        <w:rFonts w:ascii="Symbol" w:hAnsi="Symbol" w:hint="default"/>
      </w:rPr>
    </w:lvl>
    <w:lvl w:ilvl="4" w:tplc="04270019" w:tentative="1">
      <w:start w:val="1"/>
      <w:numFmt w:val="bullet"/>
      <w:lvlText w:val="o"/>
      <w:lvlJc w:val="left"/>
      <w:pPr>
        <w:ind w:left="3600" w:hanging="360"/>
      </w:pPr>
      <w:rPr>
        <w:rFonts w:ascii="Courier New" w:hAnsi="Courier New" w:cs="Courier New" w:hint="default"/>
      </w:rPr>
    </w:lvl>
    <w:lvl w:ilvl="5" w:tplc="0427001B" w:tentative="1">
      <w:start w:val="1"/>
      <w:numFmt w:val="bullet"/>
      <w:lvlText w:val=""/>
      <w:lvlJc w:val="left"/>
      <w:pPr>
        <w:ind w:left="4320" w:hanging="360"/>
      </w:pPr>
      <w:rPr>
        <w:rFonts w:ascii="Wingdings" w:hAnsi="Wingdings" w:hint="default"/>
      </w:rPr>
    </w:lvl>
    <w:lvl w:ilvl="6" w:tplc="0427000F" w:tentative="1">
      <w:start w:val="1"/>
      <w:numFmt w:val="bullet"/>
      <w:lvlText w:val=""/>
      <w:lvlJc w:val="left"/>
      <w:pPr>
        <w:ind w:left="5040" w:hanging="360"/>
      </w:pPr>
      <w:rPr>
        <w:rFonts w:ascii="Symbol" w:hAnsi="Symbol" w:hint="default"/>
      </w:rPr>
    </w:lvl>
    <w:lvl w:ilvl="7" w:tplc="04270019" w:tentative="1">
      <w:start w:val="1"/>
      <w:numFmt w:val="bullet"/>
      <w:lvlText w:val="o"/>
      <w:lvlJc w:val="left"/>
      <w:pPr>
        <w:ind w:left="5760" w:hanging="360"/>
      </w:pPr>
      <w:rPr>
        <w:rFonts w:ascii="Courier New" w:hAnsi="Courier New" w:cs="Courier New" w:hint="default"/>
      </w:rPr>
    </w:lvl>
    <w:lvl w:ilvl="8" w:tplc="0427001B" w:tentative="1">
      <w:start w:val="1"/>
      <w:numFmt w:val="bullet"/>
      <w:lvlText w:val=""/>
      <w:lvlJc w:val="left"/>
      <w:pPr>
        <w:ind w:left="6480" w:hanging="360"/>
      </w:pPr>
      <w:rPr>
        <w:rFonts w:ascii="Wingdings" w:hAnsi="Wingdings" w:hint="default"/>
      </w:rPr>
    </w:lvl>
  </w:abstractNum>
  <w:abstractNum w:abstractNumId="31" w15:restartNumberingAfterBreak="0">
    <w:nsid w:val="46B8544C"/>
    <w:multiLevelType w:val="hybridMultilevel"/>
    <w:tmpl w:val="6E148A18"/>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32" w15:restartNumberingAfterBreak="0">
    <w:nsid w:val="4CE067DB"/>
    <w:multiLevelType w:val="hybridMultilevel"/>
    <w:tmpl w:val="25A238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D1A1349"/>
    <w:multiLevelType w:val="hybridMultilevel"/>
    <w:tmpl w:val="454AA88C"/>
    <w:lvl w:ilvl="0" w:tplc="140EC9C0">
      <w:numFmt w:val="bullet"/>
      <w:lvlText w:val=""/>
      <w:lvlJc w:val="left"/>
      <w:pPr>
        <w:ind w:left="561" w:hanging="360"/>
      </w:pPr>
      <w:rPr>
        <w:rFonts w:ascii="Symbol" w:eastAsiaTheme="minorHAnsi" w:hAnsi="Symbol" w:cstheme="minorBidi" w:hint="default"/>
      </w:rPr>
    </w:lvl>
    <w:lvl w:ilvl="1" w:tplc="04090003">
      <w:start w:val="1"/>
      <w:numFmt w:val="bullet"/>
      <w:lvlText w:val="o"/>
      <w:lvlJc w:val="left"/>
      <w:pPr>
        <w:ind w:left="1281" w:hanging="360"/>
      </w:pPr>
      <w:rPr>
        <w:rFonts w:ascii="Courier New" w:hAnsi="Courier New" w:cs="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cs="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cs="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34" w15:restartNumberingAfterBreak="0">
    <w:nsid w:val="4DD77D5F"/>
    <w:multiLevelType w:val="hybridMultilevel"/>
    <w:tmpl w:val="6CD6ABCE"/>
    <w:lvl w:ilvl="0" w:tplc="DE7E22F2">
      <w:start w:val="1"/>
      <w:numFmt w:val="bullet"/>
      <w:lvlText w:val=""/>
      <w:lvlJc w:val="left"/>
      <w:pPr>
        <w:ind w:left="1069" w:hanging="360"/>
      </w:pPr>
      <w:rPr>
        <w:rFonts w:ascii="Symbol" w:hAnsi="Symbo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5" w15:restartNumberingAfterBreak="0">
    <w:nsid w:val="4E6D01D0"/>
    <w:multiLevelType w:val="hybridMultilevel"/>
    <w:tmpl w:val="741CB6B4"/>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36" w15:restartNumberingAfterBreak="0">
    <w:nsid w:val="5146429A"/>
    <w:multiLevelType w:val="hybridMultilevel"/>
    <w:tmpl w:val="B3E01C20"/>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37" w15:restartNumberingAfterBreak="0">
    <w:nsid w:val="56EE2DB0"/>
    <w:multiLevelType w:val="hybridMultilevel"/>
    <w:tmpl w:val="AA6EDD4E"/>
    <w:lvl w:ilvl="0" w:tplc="60504686">
      <w:start w:val="1"/>
      <w:numFmt w:val="bullet"/>
      <w:lvlText w:val=""/>
      <w:lvlJc w:val="left"/>
      <w:pPr>
        <w:ind w:left="643" w:hanging="360"/>
      </w:pPr>
      <w:rPr>
        <w:rFonts w:ascii="Symbol" w:hAnsi="Symbol" w:hint="default"/>
      </w:rPr>
    </w:lvl>
    <w:lvl w:ilvl="1" w:tplc="E8F0F890" w:tentative="1">
      <w:start w:val="1"/>
      <w:numFmt w:val="bullet"/>
      <w:lvlText w:val="o"/>
      <w:lvlJc w:val="left"/>
      <w:pPr>
        <w:ind w:left="2804" w:hanging="360"/>
      </w:pPr>
      <w:rPr>
        <w:rFonts w:ascii="Courier New" w:hAnsi="Courier New" w:cs="Courier New" w:hint="default"/>
      </w:rPr>
    </w:lvl>
    <w:lvl w:ilvl="2" w:tplc="5F0CAE88" w:tentative="1">
      <w:start w:val="1"/>
      <w:numFmt w:val="bullet"/>
      <w:lvlText w:val=""/>
      <w:lvlJc w:val="left"/>
      <w:pPr>
        <w:ind w:left="3524" w:hanging="360"/>
      </w:pPr>
      <w:rPr>
        <w:rFonts w:ascii="Wingdings" w:hAnsi="Wingdings" w:hint="default"/>
      </w:rPr>
    </w:lvl>
    <w:lvl w:ilvl="3" w:tplc="37D42908" w:tentative="1">
      <w:start w:val="1"/>
      <w:numFmt w:val="bullet"/>
      <w:lvlText w:val=""/>
      <w:lvlJc w:val="left"/>
      <w:pPr>
        <w:ind w:left="4244" w:hanging="360"/>
      </w:pPr>
      <w:rPr>
        <w:rFonts w:ascii="Symbol" w:hAnsi="Symbol" w:hint="default"/>
      </w:rPr>
    </w:lvl>
    <w:lvl w:ilvl="4" w:tplc="9C6C7418" w:tentative="1">
      <w:start w:val="1"/>
      <w:numFmt w:val="bullet"/>
      <w:lvlText w:val="o"/>
      <w:lvlJc w:val="left"/>
      <w:pPr>
        <w:ind w:left="4964" w:hanging="360"/>
      </w:pPr>
      <w:rPr>
        <w:rFonts w:ascii="Courier New" w:hAnsi="Courier New" w:cs="Courier New" w:hint="default"/>
      </w:rPr>
    </w:lvl>
    <w:lvl w:ilvl="5" w:tplc="3BCA43D2" w:tentative="1">
      <w:start w:val="1"/>
      <w:numFmt w:val="bullet"/>
      <w:lvlText w:val=""/>
      <w:lvlJc w:val="left"/>
      <w:pPr>
        <w:ind w:left="5684" w:hanging="360"/>
      </w:pPr>
      <w:rPr>
        <w:rFonts w:ascii="Wingdings" w:hAnsi="Wingdings" w:hint="default"/>
      </w:rPr>
    </w:lvl>
    <w:lvl w:ilvl="6" w:tplc="4CE2D66A" w:tentative="1">
      <w:start w:val="1"/>
      <w:numFmt w:val="bullet"/>
      <w:lvlText w:val=""/>
      <w:lvlJc w:val="left"/>
      <w:pPr>
        <w:ind w:left="6404" w:hanging="360"/>
      </w:pPr>
      <w:rPr>
        <w:rFonts w:ascii="Symbol" w:hAnsi="Symbol" w:hint="default"/>
      </w:rPr>
    </w:lvl>
    <w:lvl w:ilvl="7" w:tplc="26C846E2" w:tentative="1">
      <w:start w:val="1"/>
      <w:numFmt w:val="bullet"/>
      <w:lvlText w:val="o"/>
      <w:lvlJc w:val="left"/>
      <w:pPr>
        <w:ind w:left="7124" w:hanging="360"/>
      </w:pPr>
      <w:rPr>
        <w:rFonts w:ascii="Courier New" w:hAnsi="Courier New" w:cs="Courier New" w:hint="default"/>
      </w:rPr>
    </w:lvl>
    <w:lvl w:ilvl="8" w:tplc="A16C3BDC" w:tentative="1">
      <w:start w:val="1"/>
      <w:numFmt w:val="bullet"/>
      <w:lvlText w:val=""/>
      <w:lvlJc w:val="left"/>
      <w:pPr>
        <w:ind w:left="7844" w:hanging="360"/>
      </w:pPr>
      <w:rPr>
        <w:rFonts w:ascii="Wingdings" w:hAnsi="Wingdings" w:hint="default"/>
      </w:rPr>
    </w:lvl>
  </w:abstractNum>
  <w:abstractNum w:abstractNumId="38" w15:restartNumberingAfterBreak="0">
    <w:nsid w:val="586E2DBD"/>
    <w:multiLevelType w:val="hybridMultilevel"/>
    <w:tmpl w:val="BDF883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87723DC"/>
    <w:multiLevelType w:val="hybridMultilevel"/>
    <w:tmpl w:val="5072A630"/>
    <w:lvl w:ilvl="0" w:tplc="04270001">
      <w:start w:val="1"/>
      <w:numFmt w:val="bullet"/>
      <w:lvlText w:val=""/>
      <w:lvlJc w:val="left"/>
      <w:pPr>
        <w:ind w:left="1069" w:hanging="360"/>
      </w:pPr>
      <w:rPr>
        <w:rFonts w:ascii="Symbol" w:hAnsi="Symbol" w:hint="default"/>
      </w:rPr>
    </w:lvl>
    <w:lvl w:ilvl="1" w:tplc="04270003">
      <w:start w:val="18"/>
      <w:numFmt w:val="bullet"/>
      <w:lvlText w:val="-"/>
      <w:lvlJc w:val="left"/>
      <w:pPr>
        <w:ind w:left="2719" w:hanging="1290"/>
      </w:pPr>
      <w:rPr>
        <w:rFonts w:ascii="Calibri" w:eastAsiaTheme="minorHAnsi" w:hAnsi="Calibri" w:cstheme="minorBidi"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0" w15:restartNumberingAfterBreak="0">
    <w:nsid w:val="58DC3F93"/>
    <w:multiLevelType w:val="hybridMultilevel"/>
    <w:tmpl w:val="33F0F290"/>
    <w:lvl w:ilvl="0" w:tplc="04270001">
      <w:start w:val="1"/>
      <w:numFmt w:val="bullet"/>
      <w:lvlText w:val=""/>
      <w:lvlJc w:val="left"/>
      <w:pPr>
        <w:ind w:left="960" w:hanging="360"/>
      </w:pPr>
      <w:rPr>
        <w:rFonts w:ascii="Symbol" w:hAnsi="Symbol" w:hint="default"/>
      </w:rPr>
    </w:lvl>
    <w:lvl w:ilvl="1" w:tplc="04270003" w:tentative="1">
      <w:start w:val="1"/>
      <w:numFmt w:val="bullet"/>
      <w:lvlText w:val="o"/>
      <w:lvlJc w:val="left"/>
      <w:pPr>
        <w:ind w:left="1680" w:hanging="360"/>
      </w:pPr>
      <w:rPr>
        <w:rFonts w:ascii="Courier New" w:hAnsi="Courier New" w:cs="Courier New" w:hint="default"/>
      </w:rPr>
    </w:lvl>
    <w:lvl w:ilvl="2" w:tplc="04270005" w:tentative="1">
      <w:start w:val="1"/>
      <w:numFmt w:val="bullet"/>
      <w:lvlText w:val=""/>
      <w:lvlJc w:val="left"/>
      <w:pPr>
        <w:ind w:left="2400" w:hanging="360"/>
      </w:pPr>
      <w:rPr>
        <w:rFonts w:ascii="Wingdings" w:hAnsi="Wingdings" w:hint="default"/>
      </w:rPr>
    </w:lvl>
    <w:lvl w:ilvl="3" w:tplc="04270001" w:tentative="1">
      <w:start w:val="1"/>
      <w:numFmt w:val="bullet"/>
      <w:lvlText w:val=""/>
      <w:lvlJc w:val="left"/>
      <w:pPr>
        <w:ind w:left="3120" w:hanging="360"/>
      </w:pPr>
      <w:rPr>
        <w:rFonts w:ascii="Symbol" w:hAnsi="Symbol" w:hint="default"/>
      </w:rPr>
    </w:lvl>
    <w:lvl w:ilvl="4" w:tplc="04270003" w:tentative="1">
      <w:start w:val="1"/>
      <w:numFmt w:val="bullet"/>
      <w:lvlText w:val="o"/>
      <w:lvlJc w:val="left"/>
      <w:pPr>
        <w:ind w:left="3840" w:hanging="360"/>
      </w:pPr>
      <w:rPr>
        <w:rFonts w:ascii="Courier New" w:hAnsi="Courier New" w:cs="Courier New" w:hint="default"/>
      </w:rPr>
    </w:lvl>
    <w:lvl w:ilvl="5" w:tplc="04270005" w:tentative="1">
      <w:start w:val="1"/>
      <w:numFmt w:val="bullet"/>
      <w:lvlText w:val=""/>
      <w:lvlJc w:val="left"/>
      <w:pPr>
        <w:ind w:left="4560" w:hanging="360"/>
      </w:pPr>
      <w:rPr>
        <w:rFonts w:ascii="Wingdings" w:hAnsi="Wingdings" w:hint="default"/>
      </w:rPr>
    </w:lvl>
    <w:lvl w:ilvl="6" w:tplc="04270001" w:tentative="1">
      <w:start w:val="1"/>
      <w:numFmt w:val="bullet"/>
      <w:lvlText w:val=""/>
      <w:lvlJc w:val="left"/>
      <w:pPr>
        <w:ind w:left="5280" w:hanging="360"/>
      </w:pPr>
      <w:rPr>
        <w:rFonts w:ascii="Symbol" w:hAnsi="Symbol" w:hint="default"/>
      </w:rPr>
    </w:lvl>
    <w:lvl w:ilvl="7" w:tplc="04270003" w:tentative="1">
      <w:start w:val="1"/>
      <w:numFmt w:val="bullet"/>
      <w:lvlText w:val="o"/>
      <w:lvlJc w:val="left"/>
      <w:pPr>
        <w:ind w:left="6000" w:hanging="360"/>
      </w:pPr>
      <w:rPr>
        <w:rFonts w:ascii="Courier New" w:hAnsi="Courier New" w:cs="Courier New" w:hint="default"/>
      </w:rPr>
    </w:lvl>
    <w:lvl w:ilvl="8" w:tplc="04270005" w:tentative="1">
      <w:start w:val="1"/>
      <w:numFmt w:val="bullet"/>
      <w:lvlText w:val=""/>
      <w:lvlJc w:val="left"/>
      <w:pPr>
        <w:ind w:left="6720" w:hanging="360"/>
      </w:pPr>
      <w:rPr>
        <w:rFonts w:ascii="Wingdings" w:hAnsi="Wingdings" w:hint="default"/>
      </w:rPr>
    </w:lvl>
  </w:abstractNum>
  <w:abstractNum w:abstractNumId="41" w15:restartNumberingAfterBreak="0">
    <w:nsid w:val="5BAB7118"/>
    <w:multiLevelType w:val="hybridMultilevel"/>
    <w:tmpl w:val="E6CCC758"/>
    <w:lvl w:ilvl="0" w:tplc="77C2A97E">
      <w:numFmt w:val="bullet"/>
      <w:lvlText w:val=""/>
      <w:lvlJc w:val="left"/>
      <w:pPr>
        <w:ind w:left="1069" w:hanging="360"/>
      </w:pPr>
      <w:rPr>
        <w:rFonts w:ascii="Symbol" w:eastAsiaTheme="minorHAnsi" w:hAnsi="Symbol" w:cstheme="minorBid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42" w15:restartNumberingAfterBreak="0">
    <w:nsid w:val="5BBB61E6"/>
    <w:multiLevelType w:val="hybridMultilevel"/>
    <w:tmpl w:val="FE581CDA"/>
    <w:lvl w:ilvl="0" w:tplc="16D65A7E">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43" w15:restartNumberingAfterBreak="0">
    <w:nsid w:val="5BBE4B65"/>
    <w:multiLevelType w:val="hybridMultilevel"/>
    <w:tmpl w:val="2EA25E92"/>
    <w:lvl w:ilvl="0" w:tplc="0427000F">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4" w15:restartNumberingAfterBreak="0">
    <w:nsid w:val="5E7D2EB3"/>
    <w:multiLevelType w:val="hybridMultilevel"/>
    <w:tmpl w:val="8716E442"/>
    <w:lvl w:ilvl="0" w:tplc="04270001">
      <w:start w:val="1"/>
      <w:numFmt w:val="bullet"/>
      <w:lvlText w:val=""/>
      <w:lvlJc w:val="left"/>
      <w:pPr>
        <w:ind w:left="1512" w:hanging="360"/>
      </w:pPr>
      <w:rPr>
        <w:rFonts w:ascii="Symbol" w:hAnsi="Symbol" w:hint="default"/>
      </w:rPr>
    </w:lvl>
    <w:lvl w:ilvl="1" w:tplc="04270003">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45" w15:restartNumberingAfterBreak="0">
    <w:nsid w:val="5F947A53"/>
    <w:multiLevelType w:val="hybridMultilevel"/>
    <w:tmpl w:val="D6367DE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15F56BE"/>
    <w:multiLevelType w:val="hybridMultilevel"/>
    <w:tmpl w:val="B3A8DBAE"/>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47" w15:restartNumberingAfterBreak="0">
    <w:nsid w:val="61F41C3A"/>
    <w:multiLevelType w:val="hybridMultilevel"/>
    <w:tmpl w:val="0DDE4818"/>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48" w15:restartNumberingAfterBreak="0">
    <w:nsid w:val="62094571"/>
    <w:multiLevelType w:val="hybridMultilevel"/>
    <w:tmpl w:val="A72839EC"/>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49" w15:restartNumberingAfterBreak="0">
    <w:nsid w:val="62687D9C"/>
    <w:multiLevelType w:val="hybridMultilevel"/>
    <w:tmpl w:val="2612E210"/>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50" w15:restartNumberingAfterBreak="0">
    <w:nsid w:val="65C21DDB"/>
    <w:multiLevelType w:val="hybridMultilevel"/>
    <w:tmpl w:val="2CAC2CB4"/>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51" w15:restartNumberingAfterBreak="0">
    <w:nsid w:val="6674348A"/>
    <w:multiLevelType w:val="multilevel"/>
    <w:tmpl w:val="CAA4A528"/>
    <w:lvl w:ilvl="0">
      <w:start w:val="1"/>
      <w:numFmt w:val="decimal"/>
      <w:lvlText w:val="%1."/>
      <w:lvlJc w:val="left"/>
      <w:pPr>
        <w:ind w:left="360" w:hanging="360"/>
      </w:pPr>
      <w:rPr>
        <w:rFonts w:hint="default"/>
      </w:r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7F60935"/>
    <w:multiLevelType w:val="hybridMultilevel"/>
    <w:tmpl w:val="E2A08ED0"/>
    <w:lvl w:ilvl="0" w:tplc="0427000F">
      <w:start w:val="1"/>
      <w:numFmt w:val="bullet"/>
      <w:lvlText w:val=""/>
      <w:lvlJc w:val="left"/>
      <w:pPr>
        <w:ind w:left="643" w:hanging="360"/>
      </w:pPr>
      <w:rPr>
        <w:rFonts w:ascii="Symbol" w:hAnsi="Symbol" w:hint="default"/>
      </w:rPr>
    </w:lvl>
    <w:lvl w:ilvl="1" w:tplc="AB767A4C" w:tentative="1">
      <w:start w:val="1"/>
      <w:numFmt w:val="bullet"/>
      <w:lvlText w:val="o"/>
      <w:lvlJc w:val="left"/>
      <w:pPr>
        <w:ind w:left="1680" w:hanging="360"/>
      </w:pPr>
      <w:rPr>
        <w:rFonts w:ascii="Courier New" w:hAnsi="Courier New" w:cs="Courier New" w:hint="default"/>
      </w:rPr>
    </w:lvl>
    <w:lvl w:ilvl="2" w:tplc="0427001B" w:tentative="1">
      <w:start w:val="1"/>
      <w:numFmt w:val="bullet"/>
      <w:lvlText w:val=""/>
      <w:lvlJc w:val="left"/>
      <w:pPr>
        <w:ind w:left="2400" w:hanging="360"/>
      </w:pPr>
      <w:rPr>
        <w:rFonts w:ascii="Wingdings" w:hAnsi="Wingdings" w:hint="default"/>
      </w:rPr>
    </w:lvl>
    <w:lvl w:ilvl="3" w:tplc="0427000F" w:tentative="1">
      <w:start w:val="1"/>
      <w:numFmt w:val="bullet"/>
      <w:lvlText w:val=""/>
      <w:lvlJc w:val="left"/>
      <w:pPr>
        <w:ind w:left="3120" w:hanging="360"/>
      </w:pPr>
      <w:rPr>
        <w:rFonts w:ascii="Symbol" w:hAnsi="Symbol" w:hint="default"/>
      </w:rPr>
    </w:lvl>
    <w:lvl w:ilvl="4" w:tplc="04270019" w:tentative="1">
      <w:start w:val="1"/>
      <w:numFmt w:val="bullet"/>
      <w:lvlText w:val="o"/>
      <w:lvlJc w:val="left"/>
      <w:pPr>
        <w:ind w:left="3840" w:hanging="360"/>
      </w:pPr>
      <w:rPr>
        <w:rFonts w:ascii="Courier New" w:hAnsi="Courier New" w:cs="Courier New" w:hint="default"/>
      </w:rPr>
    </w:lvl>
    <w:lvl w:ilvl="5" w:tplc="0427001B" w:tentative="1">
      <w:start w:val="1"/>
      <w:numFmt w:val="bullet"/>
      <w:lvlText w:val=""/>
      <w:lvlJc w:val="left"/>
      <w:pPr>
        <w:ind w:left="4560" w:hanging="360"/>
      </w:pPr>
      <w:rPr>
        <w:rFonts w:ascii="Wingdings" w:hAnsi="Wingdings" w:hint="default"/>
      </w:rPr>
    </w:lvl>
    <w:lvl w:ilvl="6" w:tplc="0427000F" w:tentative="1">
      <w:start w:val="1"/>
      <w:numFmt w:val="bullet"/>
      <w:lvlText w:val=""/>
      <w:lvlJc w:val="left"/>
      <w:pPr>
        <w:ind w:left="5280" w:hanging="360"/>
      </w:pPr>
      <w:rPr>
        <w:rFonts w:ascii="Symbol" w:hAnsi="Symbol" w:hint="default"/>
      </w:rPr>
    </w:lvl>
    <w:lvl w:ilvl="7" w:tplc="04270019" w:tentative="1">
      <w:start w:val="1"/>
      <w:numFmt w:val="bullet"/>
      <w:lvlText w:val="o"/>
      <w:lvlJc w:val="left"/>
      <w:pPr>
        <w:ind w:left="6000" w:hanging="360"/>
      </w:pPr>
      <w:rPr>
        <w:rFonts w:ascii="Courier New" w:hAnsi="Courier New" w:cs="Courier New" w:hint="default"/>
      </w:rPr>
    </w:lvl>
    <w:lvl w:ilvl="8" w:tplc="0427001B" w:tentative="1">
      <w:start w:val="1"/>
      <w:numFmt w:val="bullet"/>
      <w:lvlText w:val=""/>
      <w:lvlJc w:val="left"/>
      <w:pPr>
        <w:ind w:left="6720" w:hanging="360"/>
      </w:pPr>
      <w:rPr>
        <w:rFonts w:ascii="Wingdings" w:hAnsi="Wingdings" w:hint="default"/>
      </w:rPr>
    </w:lvl>
  </w:abstractNum>
  <w:abstractNum w:abstractNumId="53" w15:restartNumberingAfterBreak="0">
    <w:nsid w:val="69E82F1A"/>
    <w:multiLevelType w:val="hybridMultilevel"/>
    <w:tmpl w:val="6F44DB80"/>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54" w15:restartNumberingAfterBreak="0">
    <w:nsid w:val="69EA0AC1"/>
    <w:multiLevelType w:val="hybridMultilevel"/>
    <w:tmpl w:val="60645CE4"/>
    <w:lvl w:ilvl="0" w:tplc="11AEC17A">
      <w:start w:val="1"/>
      <w:numFmt w:val="decimal"/>
      <w:lvlText w:val="%1."/>
      <w:lvlJc w:val="left"/>
      <w:pPr>
        <w:ind w:left="1020" w:hanging="360"/>
      </w:pPr>
    </w:lvl>
    <w:lvl w:ilvl="1" w:tplc="1B02A3AA">
      <w:start w:val="1"/>
      <w:numFmt w:val="decimal"/>
      <w:lvlText w:val="%2."/>
      <w:lvlJc w:val="left"/>
      <w:pPr>
        <w:ind w:left="1020" w:hanging="360"/>
      </w:pPr>
    </w:lvl>
    <w:lvl w:ilvl="2" w:tplc="23A6E5E8">
      <w:start w:val="1"/>
      <w:numFmt w:val="decimal"/>
      <w:lvlText w:val="%3."/>
      <w:lvlJc w:val="left"/>
      <w:pPr>
        <w:ind w:left="1020" w:hanging="360"/>
      </w:pPr>
    </w:lvl>
    <w:lvl w:ilvl="3" w:tplc="7F2AD4D2">
      <w:start w:val="1"/>
      <w:numFmt w:val="decimal"/>
      <w:lvlText w:val="%4."/>
      <w:lvlJc w:val="left"/>
      <w:pPr>
        <w:ind w:left="1020" w:hanging="360"/>
      </w:pPr>
    </w:lvl>
    <w:lvl w:ilvl="4" w:tplc="34BEBFBC">
      <w:start w:val="1"/>
      <w:numFmt w:val="decimal"/>
      <w:lvlText w:val="%5."/>
      <w:lvlJc w:val="left"/>
      <w:pPr>
        <w:ind w:left="1020" w:hanging="360"/>
      </w:pPr>
    </w:lvl>
    <w:lvl w:ilvl="5" w:tplc="257A3D88">
      <w:start w:val="1"/>
      <w:numFmt w:val="decimal"/>
      <w:lvlText w:val="%6."/>
      <w:lvlJc w:val="left"/>
      <w:pPr>
        <w:ind w:left="1020" w:hanging="360"/>
      </w:pPr>
    </w:lvl>
    <w:lvl w:ilvl="6" w:tplc="1BD2BB56">
      <w:start w:val="1"/>
      <w:numFmt w:val="decimal"/>
      <w:lvlText w:val="%7."/>
      <w:lvlJc w:val="left"/>
      <w:pPr>
        <w:ind w:left="1020" w:hanging="360"/>
      </w:pPr>
    </w:lvl>
    <w:lvl w:ilvl="7" w:tplc="616A8AB6">
      <w:start w:val="1"/>
      <w:numFmt w:val="decimal"/>
      <w:lvlText w:val="%8."/>
      <w:lvlJc w:val="left"/>
      <w:pPr>
        <w:ind w:left="1020" w:hanging="360"/>
      </w:pPr>
    </w:lvl>
    <w:lvl w:ilvl="8" w:tplc="0F0A6118">
      <w:start w:val="1"/>
      <w:numFmt w:val="decimal"/>
      <w:lvlText w:val="%9."/>
      <w:lvlJc w:val="left"/>
      <w:pPr>
        <w:ind w:left="1020" w:hanging="360"/>
      </w:pPr>
    </w:lvl>
  </w:abstractNum>
  <w:abstractNum w:abstractNumId="55" w15:restartNumberingAfterBreak="0">
    <w:nsid w:val="6A6B4691"/>
    <w:multiLevelType w:val="hybridMultilevel"/>
    <w:tmpl w:val="C804FF26"/>
    <w:lvl w:ilvl="0" w:tplc="04270001">
      <w:start w:val="1"/>
      <w:numFmt w:val="bullet"/>
      <w:lvlText w:val=""/>
      <w:lvlJc w:val="left"/>
      <w:pPr>
        <w:ind w:left="643" w:hanging="360"/>
      </w:pPr>
      <w:rPr>
        <w:rFonts w:ascii="Symbol" w:hAnsi="Symbol"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56" w15:restartNumberingAfterBreak="0">
    <w:nsid w:val="6DE13311"/>
    <w:multiLevelType w:val="hybridMultilevel"/>
    <w:tmpl w:val="A358F5CA"/>
    <w:lvl w:ilvl="0" w:tplc="04270001">
      <w:start w:val="1"/>
      <w:numFmt w:val="bullet"/>
      <w:lvlText w:val=""/>
      <w:lvlJc w:val="left"/>
      <w:pPr>
        <w:ind w:left="643" w:hanging="360"/>
      </w:pPr>
      <w:rPr>
        <w:rFonts w:ascii="Symbol" w:hAnsi="Symbol" w:hint="default"/>
      </w:rPr>
    </w:lvl>
    <w:lvl w:ilvl="1" w:tplc="04270003">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57" w15:restartNumberingAfterBreak="0">
    <w:nsid w:val="6E8C3FD8"/>
    <w:multiLevelType w:val="hybridMultilevel"/>
    <w:tmpl w:val="137CF8E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8" w15:restartNumberingAfterBreak="0">
    <w:nsid w:val="6EAD2D34"/>
    <w:multiLevelType w:val="hybridMultilevel"/>
    <w:tmpl w:val="C8666AF0"/>
    <w:lvl w:ilvl="0" w:tplc="04270001">
      <w:start w:val="1"/>
      <w:numFmt w:val="bullet"/>
      <w:lvlText w:val=""/>
      <w:lvlJc w:val="left"/>
      <w:pPr>
        <w:ind w:left="921" w:hanging="360"/>
      </w:pPr>
      <w:rPr>
        <w:rFonts w:ascii="Symbol" w:hAnsi="Symbol" w:hint="default"/>
      </w:rPr>
    </w:lvl>
    <w:lvl w:ilvl="1" w:tplc="04270003" w:tentative="1">
      <w:start w:val="1"/>
      <w:numFmt w:val="bullet"/>
      <w:lvlText w:val="o"/>
      <w:lvlJc w:val="left"/>
      <w:pPr>
        <w:ind w:left="1641" w:hanging="360"/>
      </w:pPr>
      <w:rPr>
        <w:rFonts w:ascii="Courier New" w:hAnsi="Courier New" w:cs="Courier New" w:hint="default"/>
      </w:rPr>
    </w:lvl>
    <w:lvl w:ilvl="2" w:tplc="04270005" w:tentative="1">
      <w:start w:val="1"/>
      <w:numFmt w:val="bullet"/>
      <w:lvlText w:val=""/>
      <w:lvlJc w:val="left"/>
      <w:pPr>
        <w:ind w:left="2361" w:hanging="360"/>
      </w:pPr>
      <w:rPr>
        <w:rFonts w:ascii="Wingdings" w:hAnsi="Wingdings" w:hint="default"/>
      </w:rPr>
    </w:lvl>
    <w:lvl w:ilvl="3" w:tplc="04270001" w:tentative="1">
      <w:start w:val="1"/>
      <w:numFmt w:val="bullet"/>
      <w:lvlText w:val=""/>
      <w:lvlJc w:val="left"/>
      <w:pPr>
        <w:ind w:left="3081" w:hanging="360"/>
      </w:pPr>
      <w:rPr>
        <w:rFonts w:ascii="Symbol" w:hAnsi="Symbol" w:hint="default"/>
      </w:rPr>
    </w:lvl>
    <w:lvl w:ilvl="4" w:tplc="04270003" w:tentative="1">
      <w:start w:val="1"/>
      <w:numFmt w:val="bullet"/>
      <w:lvlText w:val="o"/>
      <w:lvlJc w:val="left"/>
      <w:pPr>
        <w:ind w:left="3801" w:hanging="360"/>
      </w:pPr>
      <w:rPr>
        <w:rFonts w:ascii="Courier New" w:hAnsi="Courier New" w:cs="Courier New" w:hint="default"/>
      </w:rPr>
    </w:lvl>
    <w:lvl w:ilvl="5" w:tplc="04270005" w:tentative="1">
      <w:start w:val="1"/>
      <w:numFmt w:val="bullet"/>
      <w:lvlText w:val=""/>
      <w:lvlJc w:val="left"/>
      <w:pPr>
        <w:ind w:left="4521" w:hanging="360"/>
      </w:pPr>
      <w:rPr>
        <w:rFonts w:ascii="Wingdings" w:hAnsi="Wingdings" w:hint="default"/>
      </w:rPr>
    </w:lvl>
    <w:lvl w:ilvl="6" w:tplc="04270001" w:tentative="1">
      <w:start w:val="1"/>
      <w:numFmt w:val="bullet"/>
      <w:lvlText w:val=""/>
      <w:lvlJc w:val="left"/>
      <w:pPr>
        <w:ind w:left="5241" w:hanging="360"/>
      </w:pPr>
      <w:rPr>
        <w:rFonts w:ascii="Symbol" w:hAnsi="Symbol" w:hint="default"/>
      </w:rPr>
    </w:lvl>
    <w:lvl w:ilvl="7" w:tplc="04270003" w:tentative="1">
      <w:start w:val="1"/>
      <w:numFmt w:val="bullet"/>
      <w:lvlText w:val="o"/>
      <w:lvlJc w:val="left"/>
      <w:pPr>
        <w:ind w:left="5961" w:hanging="360"/>
      </w:pPr>
      <w:rPr>
        <w:rFonts w:ascii="Courier New" w:hAnsi="Courier New" w:cs="Courier New" w:hint="default"/>
      </w:rPr>
    </w:lvl>
    <w:lvl w:ilvl="8" w:tplc="04270005" w:tentative="1">
      <w:start w:val="1"/>
      <w:numFmt w:val="bullet"/>
      <w:lvlText w:val=""/>
      <w:lvlJc w:val="left"/>
      <w:pPr>
        <w:ind w:left="6681" w:hanging="360"/>
      </w:pPr>
      <w:rPr>
        <w:rFonts w:ascii="Wingdings" w:hAnsi="Wingdings" w:hint="default"/>
      </w:rPr>
    </w:lvl>
  </w:abstractNum>
  <w:abstractNum w:abstractNumId="59" w15:restartNumberingAfterBreak="0">
    <w:nsid w:val="72155358"/>
    <w:multiLevelType w:val="hybridMultilevel"/>
    <w:tmpl w:val="54C46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74D97999"/>
    <w:multiLevelType w:val="hybridMultilevel"/>
    <w:tmpl w:val="6EB210BC"/>
    <w:lvl w:ilvl="0" w:tplc="04270001">
      <w:start w:val="1"/>
      <w:numFmt w:val="bullet"/>
      <w:lvlText w:val=""/>
      <w:lvlJc w:val="left"/>
      <w:pPr>
        <w:ind w:left="1352" w:hanging="360"/>
      </w:pPr>
      <w:rPr>
        <w:rFonts w:ascii="Wingdings" w:hAnsi="Wingdings"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abstractNum w:abstractNumId="61" w15:restartNumberingAfterBreak="0">
    <w:nsid w:val="74E65C78"/>
    <w:multiLevelType w:val="hybridMultilevel"/>
    <w:tmpl w:val="6A920394"/>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2" w15:restartNumberingAfterBreak="0">
    <w:nsid w:val="76AF7663"/>
    <w:multiLevelType w:val="hybridMultilevel"/>
    <w:tmpl w:val="E738E56E"/>
    <w:lvl w:ilvl="0" w:tplc="0427000B">
      <w:start w:val="1"/>
      <w:numFmt w:val="bullet"/>
      <w:lvlText w:val=""/>
      <w:lvlJc w:val="left"/>
      <w:pPr>
        <w:ind w:left="643"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3" w15:restartNumberingAfterBreak="0">
    <w:nsid w:val="77710CBB"/>
    <w:multiLevelType w:val="hybridMultilevel"/>
    <w:tmpl w:val="26862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8354E93"/>
    <w:multiLevelType w:val="hybridMultilevel"/>
    <w:tmpl w:val="574A1CDE"/>
    <w:lvl w:ilvl="0" w:tplc="0427000F">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65" w15:restartNumberingAfterBreak="0">
    <w:nsid w:val="783C5B4B"/>
    <w:multiLevelType w:val="hybridMultilevel"/>
    <w:tmpl w:val="0EE49D68"/>
    <w:lvl w:ilvl="0" w:tplc="390E4DA4">
      <w:start w:val="1"/>
      <w:numFmt w:val="decimal"/>
      <w:lvlText w:val="%1."/>
      <w:lvlJc w:val="left"/>
      <w:pPr>
        <w:ind w:left="1020" w:hanging="360"/>
      </w:pPr>
    </w:lvl>
    <w:lvl w:ilvl="1" w:tplc="E8EA1AB6">
      <w:start w:val="1"/>
      <w:numFmt w:val="decimal"/>
      <w:lvlText w:val="%2."/>
      <w:lvlJc w:val="left"/>
      <w:pPr>
        <w:ind w:left="1020" w:hanging="360"/>
      </w:pPr>
    </w:lvl>
    <w:lvl w:ilvl="2" w:tplc="10D8965E">
      <w:start w:val="1"/>
      <w:numFmt w:val="decimal"/>
      <w:lvlText w:val="%3."/>
      <w:lvlJc w:val="left"/>
      <w:pPr>
        <w:ind w:left="1020" w:hanging="360"/>
      </w:pPr>
    </w:lvl>
    <w:lvl w:ilvl="3" w:tplc="3438C068">
      <w:start w:val="1"/>
      <w:numFmt w:val="decimal"/>
      <w:lvlText w:val="%4."/>
      <w:lvlJc w:val="left"/>
      <w:pPr>
        <w:ind w:left="1020" w:hanging="360"/>
      </w:pPr>
    </w:lvl>
    <w:lvl w:ilvl="4" w:tplc="D6F295AA">
      <w:start w:val="1"/>
      <w:numFmt w:val="decimal"/>
      <w:lvlText w:val="%5."/>
      <w:lvlJc w:val="left"/>
      <w:pPr>
        <w:ind w:left="1020" w:hanging="360"/>
      </w:pPr>
    </w:lvl>
    <w:lvl w:ilvl="5" w:tplc="288E3FFA">
      <w:start w:val="1"/>
      <w:numFmt w:val="decimal"/>
      <w:lvlText w:val="%6."/>
      <w:lvlJc w:val="left"/>
      <w:pPr>
        <w:ind w:left="1020" w:hanging="360"/>
      </w:pPr>
    </w:lvl>
    <w:lvl w:ilvl="6" w:tplc="B69878AA">
      <w:start w:val="1"/>
      <w:numFmt w:val="decimal"/>
      <w:lvlText w:val="%7."/>
      <w:lvlJc w:val="left"/>
      <w:pPr>
        <w:ind w:left="1020" w:hanging="360"/>
      </w:pPr>
    </w:lvl>
    <w:lvl w:ilvl="7" w:tplc="9B2ED6DA">
      <w:start w:val="1"/>
      <w:numFmt w:val="decimal"/>
      <w:lvlText w:val="%8."/>
      <w:lvlJc w:val="left"/>
      <w:pPr>
        <w:ind w:left="1020" w:hanging="360"/>
      </w:pPr>
    </w:lvl>
    <w:lvl w:ilvl="8" w:tplc="0C3A489A">
      <w:start w:val="1"/>
      <w:numFmt w:val="decimal"/>
      <w:lvlText w:val="%9."/>
      <w:lvlJc w:val="left"/>
      <w:pPr>
        <w:ind w:left="1020" w:hanging="360"/>
      </w:pPr>
    </w:lvl>
  </w:abstractNum>
  <w:abstractNum w:abstractNumId="66" w15:restartNumberingAfterBreak="0">
    <w:nsid w:val="7DBD02EA"/>
    <w:multiLevelType w:val="hybridMultilevel"/>
    <w:tmpl w:val="F15855D4"/>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67" w15:restartNumberingAfterBreak="0">
    <w:nsid w:val="7DFB6786"/>
    <w:multiLevelType w:val="hybridMultilevel"/>
    <w:tmpl w:val="73DC56D6"/>
    <w:lvl w:ilvl="0" w:tplc="0427000F">
      <w:start w:val="1"/>
      <w:numFmt w:val="bullet"/>
      <w:lvlText w:val=""/>
      <w:lvlJc w:val="left"/>
      <w:pPr>
        <w:ind w:left="643" w:hanging="360"/>
      </w:pPr>
      <w:rPr>
        <w:rFonts w:ascii="Symbol" w:hAnsi="Symbol" w:hint="default"/>
      </w:rPr>
    </w:lvl>
    <w:lvl w:ilvl="1" w:tplc="AB767A4C" w:tentative="1">
      <w:start w:val="1"/>
      <w:numFmt w:val="bullet"/>
      <w:lvlText w:val="o"/>
      <w:lvlJc w:val="left"/>
      <w:pPr>
        <w:ind w:left="1680" w:hanging="360"/>
      </w:pPr>
      <w:rPr>
        <w:rFonts w:ascii="Courier New" w:hAnsi="Courier New" w:cs="Courier New" w:hint="default"/>
      </w:rPr>
    </w:lvl>
    <w:lvl w:ilvl="2" w:tplc="0427001B" w:tentative="1">
      <w:start w:val="1"/>
      <w:numFmt w:val="bullet"/>
      <w:lvlText w:val=""/>
      <w:lvlJc w:val="left"/>
      <w:pPr>
        <w:ind w:left="2400" w:hanging="360"/>
      </w:pPr>
      <w:rPr>
        <w:rFonts w:ascii="Wingdings" w:hAnsi="Wingdings" w:hint="default"/>
      </w:rPr>
    </w:lvl>
    <w:lvl w:ilvl="3" w:tplc="0427000F" w:tentative="1">
      <w:start w:val="1"/>
      <w:numFmt w:val="bullet"/>
      <w:lvlText w:val=""/>
      <w:lvlJc w:val="left"/>
      <w:pPr>
        <w:ind w:left="3120" w:hanging="360"/>
      </w:pPr>
      <w:rPr>
        <w:rFonts w:ascii="Symbol" w:hAnsi="Symbol" w:hint="default"/>
      </w:rPr>
    </w:lvl>
    <w:lvl w:ilvl="4" w:tplc="04270019" w:tentative="1">
      <w:start w:val="1"/>
      <w:numFmt w:val="bullet"/>
      <w:lvlText w:val="o"/>
      <w:lvlJc w:val="left"/>
      <w:pPr>
        <w:ind w:left="3840" w:hanging="360"/>
      </w:pPr>
      <w:rPr>
        <w:rFonts w:ascii="Courier New" w:hAnsi="Courier New" w:cs="Courier New" w:hint="default"/>
      </w:rPr>
    </w:lvl>
    <w:lvl w:ilvl="5" w:tplc="0427001B" w:tentative="1">
      <w:start w:val="1"/>
      <w:numFmt w:val="bullet"/>
      <w:lvlText w:val=""/>
      <w:lvlJc w:val="left"/>
      <w:pPr>
        <w:ind w:left="4560" w:hanging="360"/>
      </w:pPr>
      <w:rPr>
        <w:rFonts w:ascii="Wingdings" w:hAnsi="Wingdings" w:hint="default"/>
      </w:rPr>
    </w:lvl>
    <w:lvl w:ilvl="6" w:tplc="0427000F" w:tentative="1">
      <w:start w:val="1"/>
      <w:numFmt w:val="bullet"/>
      <w:lvlText w:val=""/>
      <w:lvlJc w:val="left"/>
      <w:pPr>
        <w:ind w:left="5280" w:hanging="360"/>
      </w:pPr>
      <w:rPr>
        <w:rFonts w:ascii="Symbol" w:hAnsi="Symbol" w:hint="default"/>
      </w:rPr>
    </w:lvl>
    <w:lvl w:ilvl="7" w:tplc="04270019" w:tentative="1">
      <w:start w:val="1"/>
      <w:numFmt w:val="bullet"/>
      <w:lvlText w:val="o"/>
      <w:lvlJc w:val="left"/>
      <w:pPr>
        <w:ind w:left="6000" w:hanging="360"/>
      </w:pPr>
      <w:rPr>
        <w:rFonts w:ascii="Courier New" w:hAnsi="Courier New" w:cs="Courier New" w:hint="default"/>
      </w:rPr>
    </w:lvl>
    <w:lvl w:ilvl="8" w:tplc="0427001B" w:tentative="1">
      <w:start w:val="1"/>
      <w:numFmt w:val="bullet"/>
      <w:lvlText w:val=""/>
      <w:lvlJc w:val="left"/>
      <w:pPr>
        <w:ind w:left="6720" w:hanging="360"/>
      </w:pPr>
      <w:rPr>
        <w:rFonts w:ascii="Wingdings" w:hAnsi="Wingdings" w:hint="default"/>
      </w:rPr>
    </w:lvl>
  </w:abstractNum>
  <w:abstractNum w:abstractNumId="68" w15:restartNumberingAfterBreak="0">
    <w:nsid w:val="7E02780F"/>
    <w:multiLevelType w:val="hybridMultilevel"/>
    <w:tmpl w:val="7298B60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9" w15:restartNumberingAfterBreak="0">
    <w:nsid w:val="7EC47429"/>
    <w:multiLevelType w:val="hybridMultilevel"/>
    <w:tmpl w:val="2EC4869C"/>
    <w:lvl w:ilvl="0" w:tplc="04270001">
      <w:start w:val="1"/>
      <w:numFmt w:val="bullet"/>
      <w:lvlText w:val=""/>
      <w:lvlJc w:val="left"/>
      <w:pPr>
        <w:ind w:left="643" w:hanging="360"/>
      </w:pPr>
      <w:rPr>
        <w:rFonts w:ascii="Symbol" w:hAnsi="Symbol" w:hint="default"/>
      </w:rPr>
    </w:lvl>
    <w:lvl w:ilvl="1" w:tplc="16D65A7E">
      <w:start w:val="2"/>
      <w:numFmt w:val="bullet"/>
      <w:lvlText w:val="-"/>
      <w:lvlJc w:val="left"/>
      <w:pPr>
        <w:ind w:left="1363" w:hanging="360"/>
      </w:pPr>
      <w:rPr>
        <w:rFonts w:ascii="Times New Roman" w:eastAsia="Times New Roman" w:hAnsi="Times New Roman" w:cs="Times New Roman"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70" w15:restartNumberingAfterBreak="0">
    <w:nsid w:val="7FC04FD8"/>
    <w:multiLevelType w:val="hybridMultilevel"/>
    <w:tmpl w:val="A8D6A58C"/>
    <w:lvl w:ilvl="0" w:tplc="0427000F">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num w:numId="1">
    <w:abstractNumId w:val="23"/>
  </w:num>
  <w:num w:numId="2">
    <w:abstractNumId w:val="6"/>
  </w:num>
  <w:num w:numId="3">
    <w:abstractNumId w:val="57"/>
  </w:num>
  <w:num w:numId="4">
    <w:abstractNumId w:val="18"/>
  </w:num>
  <w:num w:numId="5">
    <w:abstractNumId w:val="25"/>
  </w:num>
  <w:num w:numId="6">
    <w:abstractNumId w:val="28"/>
  </w:num>
  <w:num w:numId="7">
    <w:abstractNumId w:val="39"/>
  </w:num>
  <w:num w:numId="8">
    <w:abstractNumId w:val="34"/>
  </w:num>
  <w:num w:numId="9">
    <w:abstractNumId w:val="13"/>
  </w:num>
  <w:num w:numId="10">
    <w:abstractNumId w:val="55"/>
  </w:num>
  <w:num w:numId="11">
    <w:abstractNumId w:val="11"/>
  </w:num>
  <w:num w:numId="12">
    <w:abstractNumId w:val="7"/>
  </w:num>
  <w:num w:numId="13">
    <w:abstractNumId w:val="45"/>
  </w:num>
  <w:num w:numId="14">
    <w:abstractNumId w:val="67"/>
  </w:num>
  <w:num w:numId="15">
    <w:abstractNumId w:val="52"/>
  </w:num>
  <w:num w:numId="16">
    <w:abstractNumId w:val="16"/>
  </w:num>
  <w:num w:numId="17">
    <w:abstractNumId w:val="38"/>
  </w:num>
  <w:num w:numId="18">
    <w:abstractNumId w:val="12"/>
  </w:num>
  <w:num w:numId="19">
    <w:abstractNumId w:val="42"/>
  </w:num>
  <w:num w:numId="20">
    <w:abstractNumId w:val="60"/>
  </w:num>
  <w:num w:numId="21">
    <w:abstractNumId w:val="9"/>
  </w:num>
  <w:num w:numId="22">
    <w:abstractNumId w:val="1"/>
  </w:num>
  <w:num w:numId="23">
    <w:abstractNumId w:val="51"/>
  </w:num>
  <w:num w:numId="24">
    <w:abstractNumId w:val="14"/>
  </w:num>
  <w:num w:numId="25">
    <w:abstractNumId w:val="63"/>
  </w:num>
  <w:num w:numId="26">
    <w:abstractNumId w:val="29"/>
  </w:num>
  <w:num w:numId="27">
    <w:abstractNumId w:val="50"/>
  </w:num>
  <w:num w:numId="28">
    <w:abstractNumId w:val="64"/>
  </w:num>
  <w:num w:numId="29">
    <w:abstractNumId w:val="43"/>
  </w:num>
  <w:num w:numId="30">
    <w:abstractNumId w:val="0"/>
  </w:num>
  <w:num w:numId="31">
    <w:abstractNumId w:val="70"/>
  </w:num>
  <w:num w:numId="32">
    <w:abstractNumId w:val="56"/>
  </w:num>
  <w:num w:numId="33">
    <w:abstractNumId w:val="62"/>
  </w:num>
  <w:num w:numId="34">
    <w:abstractNumId w:val="37"/>
  </w:num>
  <w:num w:numId="35">
    <w:abstractNumId w:val="30"/>
  </w:num>
  <w:num w:numId="36">
    <w:abstractNumId w:val="69"/>
  </w:num>
  <w:num w:numId="37">
    <w:abstractNumId w:val="3"/>
  </w:num>
  <w:num w:numId="38">
    <w:abstractNumId w:val="44"/>
  </w:num>
  <w:num w:numId="39">
    <w:abstractNumId w:val="19"/>
  </w:num>
  <w:num w:numId="40">
    <w:abstractNumId w:val="17"/>
  </w:num>
  <w:num w:numId="41">
    <w:abstractNumId w:val="21"/>
  </w:num>
  <w:num w:numId="42">
    <w:abstractNumId w:val="8"/>
  </w:num>
  <w:num w:numId="43">
    <w:abstractNumId w:val="40"/>
  </w:num>
  <w:num w:numId="44">
    <w:abstractNumId w:val="68"/>
  </w:num>
  <w:num w:numId="45">
    <w:abstractNumId w:val="61"/>
  </w:num>
  <w:num w:numId="46">
    <w:abstractNumId w:val="47"/>
  </w:num>
  <w:num w:numId="47">
    <w:abstractNumId w:val="31"/>
  </w:num>
  <w:num w:numId="48">
    <w:abstractNumId w:val="53"/>
  </w:num>
  <w:num w:numId="49">
    <w:abstractNumId w:val="58"/>
  </w:num>
  <w:num w:numId="50">
    <w:abstractNumId w:val="35"/>
  </w:num>
  <w:num w:numId="51">
    <w:abstractNumId w:val="48"/>
  </w:num>
  <w:num w:numId="52">
    <w:abstractNumId w:val="36"/>
  </w:num>
  <w:num w:numId="53">
    <w:abstractNumId w:val="27"/>
  </w:num>
  <w:num w:numId="54">
    <w:abstractNumId w:val="49"/>
  </w:num>
  <w:num w:numId="55">
    <w:abstractNumId w:val="2"/>
  </w:num>
  <w:num w:numId="56">
    <w:abstractNumId w:val="46"/>
  </w:num>
  <w:num w:numId="57">
    <w:abstractNumId w:val="20"/>
  </w:num>
  <w:num w:numId="58">
    <w:abstractNumId w:val="22"/>
  </w:num>
  <w:num w:numId="59">
    <w:abstractNumId w:val="10"/>
  </w:num>
  <w:num w:numId="60">
    <w:abstractNumId w:val="32"/>
  </w:num>
  <w:num w:numId="61">
    <w:abstractNumId w:val="59"/>
  </w:num>
  <w:num w:numId="62">
    <w:abstractNumId w:val="26"/>
  </w:num>
  <w:num w:numId="63">
    <w:abstractNumId w:val="66"/>
  </w:num>
  <w:num w:numId="64">
    <w:abstractNumId w:val="41"/>
  </w:num>
  <w:num w:numId="65">
    <w:abstractNumId w:val="33"/>
  </w:num>
  <w:num w:numId="66">
    <w:abstractNumId w:val="65"/>
  </w:num>
  <w:num w:numId="67">
    <w:abstractNumId w:val="5"/>
  </w:num>
  <w:num w:numId="68">
    <w:abstractNumId w:val="24"/>
  </w:num>
  <w:num w:numId="69">
    <w:abstractNumId w:val="15"/>
  </w:num>
  <w:num w:numId="70">
    <w:abstractNumId w:val="4"/>
  </w:num>
  <w:num w:numId="71">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230"/>
    <w:rsid w:val="0000193F"/>
    <w:rsid w:val="000026AC"/>
    <w:rsid w:val="0000420C"/>
    <w:rsid w:val="00004434"/>
    <w:rsid w:val="000045A7"/>
    <w:rsid w:val="00005B0F"/>
    <w:rsid w:val="0001088E"/>
    <w:rsid w:val="0001148F"/>
    <w:rsid w:val="00011692"/>
    <w:rsid w:val="000133BC"/>
    <w:rsid w:val="000138A4"/>
    <w:rsid w:val="00021304"/>
    <w:rsid w:val="00021B14"/>
    <w:rsid w:val="000221A4"/>
    <w:rsid w:val="000259F7"/>
    <w:rsid w:val="0002675E"/>
    <w:rsid w:val="00030559"/>
    <w:rsid w:val="0003289F"/>
    <w:rsid w:val="00036E08"/>
    <w:rsid w:val="00037287"/>
    <w:rsid w:val="000441F7"/>
    <w:rsid w:val="00046E87"/>
    <w:rsid w:val="000471B8"/>
    <w:rsid w:val="00050E79"/>
    <w:rsid w:val="00050E7C"/>
    <w:rsid w:val="00056535"/>
    <w:rsid w:val="00056750"/>
    <w:rsid w:val="00057ED4"/>
    <w:rsid w:val="00061DA7"/>
    <w:rsid w:val="000676D3"/>
    <w:rsid w:val="00081F4C"/>
    <w:rsid w:val="00083C12"/>
    <w:rsid w:val="00084FA1"/>
    <w:rsid w:val="0009006C"/>
    <w:rsid w:val="00092704"/>
    <w:rsid w:val="000957F5"/>
    <w:rsid w:val="00096791"/>
    <w:rsid w:val="0009695B"/>
    <w:rsid w:val="00096CA5"/>
    <w:rsid w:val="00097273"/>
    <w:rsid w:val="000A116B"/>
    <w:rsid w:val="000A4C2B"/>
    <w:rsid w:val="000A5543"/>
    <w:rsid w:val="000B0F1E"/>
    <w:rsid w:val="000B1ED8"/>
    <w:rsid w:val="000B20D5"/>
    <w:rsid w:val="000C03EE"/>
    <w:rsid w:val="000C0762"/>
    <w:rsid w:val="000C3BCE"/>
    <w:rsid w:val="000C5B62"/>
    <w:rsid w:val="000D289C"/>
    <w:rsid w:val="000E31CF"/>
    <w:rsid w:val="000E3A62"/>
    <w:rsid w:val="000F4071"/>
    <w:rsid w:val="000F5543"/>
    <w:rsid w:val="00100BE1"/>
    <w:rsid w:val="001013DA"/>
    <w:rsid w:val="0010271F"/>
    <w:rsid w:val="00105B38"/>
    <w:rsid w:val="0010699C"/>
    <w:rsid w:val="00107C2E"/>
    <w:rsid w:val="0011043A"/>
    <w:rsid w:val="00115A44"/>
    <w:rsid w:val="00117145"/>
    <w:rsid w:val="001177D6"/>
    <w:rsid w:val="00121EDC"/>
    <w:rsid w:val="00137089"/>
    <w:rsid w:val="001410F1"/>
    <w:rsid w:val="0015184C"/>
    <w:rsid w:val="0015471D"/>
    <w:rsid w:val="001610FC"/>
    <w:rsid w:val="00161CFC"/>
    <w:rsid w:val="00163107"/>
    <w:rsid w:val="0017346F"/>
    <w:rsid w:val="00173816"/>
    <w:rsid w:val="00173E18"/>
    <w:rsid w:val="00182A1F"/>
    <w:rsid w:val="00182A56"/>
    <w:rsid w:val="00184555"/>
    <w:rsid w:val="00185BB0"/>
    <w:rsid w:val="001861DC"/>
    <w:rsid w:val="001906BF"/>
    <w:rsid w:val="00190975"/>
    <w:rsid w:val="00193BF2"/>
    <w:rsid w:val="0019433C"/>
    <w:rsid w:val="00195F75"/>
    <w:rsid w:val="001A6AA4"/>
    <w:rsid w:val="001B2CA3"/>
    <w:rsid w:val="001B7B6E"/>
    <w:rsid w:val="001C1DCE"/>
    <w:rsid w:val="001C29A2"/>
    <w:rsid w:val="001C4465"/>
    <w:rsid w:val="001C6659"/>
    <w:rsid w:val="001C68B9"/>
    <w:rsid w:val="001C7C18"/>
    <w:rsid w:val="001D30C5"/>
    <w:rsid w:val="001D7758"/>
    <w:rsid w:val="001E2472"/>
    <w:rsid w:val="001E4DD2"/>
    <w:rsid w:val="001E4F60"/>
    <w:rsid w:val="001E6FCD"/>
    <w:rsid w:val="001E7772"/>
    <w:rsid w:val="001F04B9"/>
    <w:rsid w:val="001F4AA4"/>
    <w:rsid w:val="001F5EB5"/>
    <w:rsid w:val="001F648C"/>
    <w:rsid w:val="00203E85"/>
    <w:rsid w:val="00204671"/>
    <w:rsid w:val="00205AB5"/>
    <w:rsid w:val="00205DF5"/>
    <w:rsid w:val="00206781"/>
    <w:rsid w:val="00210446"/>
    <w:rsid w:val="0021050B"/>
    <w:rsid w:val="00210F76"/>
    <w:rsid w:val="0021373B"/>
    <w:rsid w:val="00213834"/>
    <w:rsid w:val="002169B9"/>
    <w:rsid w:val="00223D07"/>
    <w:rsid w:val="00224257"/>
    <w:rsid w:val="00225246"/>
    <w:rsid w:val="00227C85"/>
    <w:rsid w:val="00235A27"/>
    <w:rsid w:val="002415B2"/>
    <w:rsid w:val="002417B7"/>
    <w:rsid w:val="00246BBE"/>
    <w:rsid w:val="00251E2C"/>
    <w:rsid w:val="00254408"/>
    <w:rsid w:val="00254D40"/>
    <w:rsid w:val="00254FCB"/>
    <w:rsid w:val="0026025F"/>
    <w:rsid w:val="002619B0"/>
    <w:rsid w:val="00263603"/>
    <w:rsid w:val="0026496B"/>
    <w:rsid w:val="00267BFE"/>
    <w:rsid w:val="00267CCA"/>
    <w:rsid w:val="002700F2"/>
    <w:rsid w:val="0027505A"/>
    <w:rsid w:val="0027515A"/>
    <w:rsid w:val="00276AF4"/>
    <w:rsid w:val="00281116"/>
    <w:rsid w:val="00286FC2"/>
    <w:rsid w:val="00286FF5"/>
    <w:rsid w:val="00287056"/>
    <w:rsid w:val="002875D0"/>
    <w:rsid w:val="0029393F"/>
    <w:rsid w:val="00293FD2"/>
    <w:rsid w:val="002941E1"/>
    <w:rsid w:val="0029473C"/>
    <w:rsid w:val="00295A19"/>
    <w:rsid w:val="00296E9A"/>
    <w:rsid w:val="002A1091"/>
    <w:rsid w:val="002B3763"/>
    <w:rsid w:val="002B3F26"/>
    <w:rsid w:val="002B5657"/>
    <w:rsid w:val="002B7155"/>
    <w:rsid w:val="002C470F"/>
    <w:rsid w:val="002C72D3"/>
    <w:rsid w:val="002D2333"/>
    <w:rsid w:val="002D2BE8"/>
    <w:rsid w:val="002D3019"/>
    <w:rsid w:val="002D56D2"/>
    <w:rsid w:val="002E088D"/>
    <w:rsid w:val="002E43B2"/>
    <w:rsid w:val="002E7245"/>
    <w:rsid w:val="002E7D46"/>
    <w:rsid w:val="002F4C5A"/>
    <w:rsid w:val="0031123F"/>
    <w:rsid w:val="00312230"/>
    <w:rsid w:val="0031252F"/>
    <w:rsid w:val="0032370C"/>
    <w:rsid w:val="003237B7"/>
    <w:rsid w:val="00324E40"/>
    <w:rsid w:val="003260D6"/>
    <w:rsid w:val="00333078"/>
    <w:rsid w:val="003332B7"/>
    <w:rsid w:val="00333BF5"/>
    <w:rsid w:val="00333E1D"/>
    <w:rsid w:val="00340320"/>
    <w:rsid w:val="00340E2C"/>
    <w:rsid w:val="0034437F"/>
    <w:rsid w:val="003457B9"/>
    <w:rsid w:val="00345E98"/>
    <w:rsid w:val="0034612A"/>
    <w:rsid w:val="00351EE1"/>
    <w:rsid w:val="003548CA"/>
    <w:rsid w:val="00357902"/>
    <w:rsid w:val="00360E67"/>
    <w:rsid w:val="00364752"/>
    <w:rsid w:val="00365316"/>
    <w:rsid w:val="00370290"/>
    <w:rsid w:val="00370E29"/>
    <w:rsid w:val="00370F56"/>
    <w:rsid w:val="0037271C"/>
    <w:rsid w:val="00374279"/>
    <w:rsid w:val="00376539"/>
    <w:rsid w:val="00377435"/>
    <w:rsid w:val="00387DA8"/>
    <w:rsid w:val="003906A7"/>
    <w:rsid w:val="0039189D"/>
    <w:rsid w:val="00393004"/>
    <w:rsid w:val="003934EC"/>
    <w:rsid w:val="0039525E"/>
    <w:rsid w:val="003A0A8F"/>
    <w:rsid w:val="003A2F4C"/>
    <w:rsid w:val="003A3869"/>
    <w:rsid w:val="003A5279"/>
    <w:rsid w:val="003A55CE"/>
    <w:rsid w:val="003A61F5"/>
    <w:rsid w:val="003B0115"/>
    <w:rsid w:val="003B109C"/>
    <w:rsid w:val="003B16D5"/>
    <w:rsid w:val="003B1F9F"/>
    <w:rsid w:val="003B228A"/>
    <w:rsid w:val="003B44D3"/>
    <w:rsid w:val="003B6144"/>
    <w:rsid w:val="003C5753"/>
    <w:rsid w:val="003C77A1"/>
    <w:rsid w:val="003C7ADD"/>
    <w:rsid w:val="003D12A3"/>
    <w:rsid w:val="003D2C6A"/>
    <w:rsid w:val="003D381B"/>
    <w:rsid w:val="003E1646"/>
    <w:rsid w:val="003E223D"/>
    <w:rsid w:val="003E3686"/>
    <w:rsid w:val="003E5D99"/>
    <w:rsid w:val="003E6165"/>
    <w:rsid w:val="003E6CBB"/>
    <w:rsid w:val="003E70AE"/>
    <w:rsid w:val="003F0C11"/>
    <w:rsid w:val="003F4A75"/>
    <w:rsid w:val="003F5C4D"/>
    <w:rsid w:val="003F7113"/>
    <w:rsid w:val="003F7A13"/>
    <w:rsid w:val="004010AA"/>
    <w:rsid w:val="004119DD"/>
    <w:rsid w:val="00411C69"/>
    <w:rsid w:val="004247E7"/>
    <w:rsid w:val="00430362"/>
    <w:rsid w:val="00434630"/>
    <w:rsid w:val="00434660"/>
    <w:rsid w:val="00434BC5"/>
    <w:rsid w:val="004400CF"/>
    <w:rsid w:val="00440CC9"/>
    <w:rsid w:val="00441C19"/>
    <w:rsid w:val="00443A04"/>
    <w:rsid w:val="00451F45"/>
    <w:rsid w:val="004525FB"/>
    <w:rsid w:val="004527E0"/>
    <w:rsid w:val="00452AC5"/>
    <w:rsid w:val="00453B65"/>
    <w:rsid w:val="00456438"/>
    <w:rsid w:val="004623BE"/>
    <w:rsid w:val="00463FE6"/>
    <w:rsid w:val="00465E32"/>
    <w:rsid w:val="0046669C"/>
    <w:rsid w:val="004669D0"/>
    <w:rsid w:val="00467F11"/>
    <w:rsid w:val="00471DF7"/>
    <w:rsid w:val="004724F5"/>
    <w:rsid w:val="00474FFC"/>
    <w:rsid w:val="0047555E"/>
    <w:rsid w:val="00481420"/>
    <w:rsid w:val="0048381E"/>
    <w:rsid w:val="00486806"/>
    <w:rsid w:val="00495CA3"/>
    <w:rsid w:val="00496E0A"/>
    <w:rsid w:val="00496E31"/>
    <w:rsid w:val="00496E40"/>
    <w:rsid w:val="004A15F3"/>
    <w:rsid w:val="004A4B46"/>
    <w:rsid w:val="004A631E"/>
    <w:rsid w:val="004A7081"/>
    <w:rsid w:val="004B0CC8"/>
    <w:rsid w:val="004B1697"/>
    <w:rsid w:val="004B3F15"/>
    <w:rsid w:val="004B70D1"/>
    <w:rsid w:val="004C1567"/>
    <w:rsid w:val="004D7551"/>
    <w:rsid w:val="004D75CD"/>
    <w:rsid w:val="004D7DF4"/>
    <w:rsid w:val="004E2986"/>
    <w:rsid w:val="004E3EB3"/>
    <w:rsid w:val="004E4B52"/>
    <w:rsid w:val="004F2A2A"/>
    <w:rsid w:val="005008BA"/>
    <w:rsid w:val="0050330B"/>
    <w:rsid w:val="00504126"/>
    <w:rsid w:val="0050444E"/>
    <w:rsid w:val="00511F16"/>
    <w:rsid w:val="00515BD7"/>
    <w:rsid w:val="0051753B"/>
    <w:rsid w:val="0052097F"/>
    <w:rsid w:val="0052518F"/>
    <w:rsid w:val="00525203"/>
    <w:rsid w:val="00525FF0"/>
    <w:rsid w:val="005261EF"/>
    <w:rsid w:val="00527667"/>
    <w:rsid w:val="00527B03"/>
    <w:rsid w:val="005344AE"/>
    <w:rsid w:val="00534B25"/>
    <w:rsid w:val="00535437"/>
    <w:rsid w:val="005432DA"/>
    <w:rsid w:val="00543481"/>
    <w:rsid w:val="005505B7"/>
    <w:rsid w:val="00550E89"/>
    <w:rsid w:val="00550F3F"/>
    <w:rsid w:val="00553165"/>
    <w:rsid w:val="00556E69"/>
    <w:rsid w:val="005603F4"/>
    <w:rsid w:val="005618A2"/>
    <w:rsid w:val="005746AA"/>
    <w:rsid w:val="00580042"/>
    <w:rsid w:val="005823E6"/>
    <w:rsid w:val="00583981"/>
    <w:rsid w:val="005866FB"/>
    <w:rsid w:val="00590DAA"/>
    <w:rsid w:val="00592AD3"/>
    <w:rsid w:val="005942A2"/>
    <w:rsid w:val="005A0B1C"/>
    <w:rsid w:val="005A3A24"/>
    <w:rsid w:val="005A5516"/>
    <w:rsid w:val="005A5A40"/>
    <w:rsid w:val="005A619D"/>
    <w:rsid w:val="005A715C"/>
    <w:rsid w:val="005B219A"/>
    <w:rsid w:val="005C0E41"/>
    <w:rsid w:val="005C2F30"/>
    <w:rsid w:val="005C3732"/>
    <w:rsid w:val="005C3CD0"/>
    <w:rsid w:val="005C40E9"/>
    <w:rsid w:val="005C5EA2"/>
    <w:rsid w:val="005D668C"/>
    <w:rsid w:val="005D7868"/>
    <w:rsid w:val="005E07C5"/>
    <w:rsid w:val="005E1917"/>
    <w:rsid w:val="005E406F"/>
    <w:rsid w:val="005E554A"/>
    <w:rsid w:val="005F42DF"/>
    <w:rsid w:val="005F49E2"/>
    <w:rsid w:val="005F52E4"/>
    <w:rsid w:val="005F5EB2"/>
    <w:rsid w:val="00600CB1"/>
    <w:rsid w:val="00600CCE"/>
    <w:rsid w:val="00600CF7"/>
    <w:rsid w:val="00601218"/>
    <w:rsid w:val="006024EA"/>
    <w:rsid w:val="00604B31"/>
    <w:rsid w:val="0060564A"/>
    <w:rsid w:val="0060634F"/>
    <w:rsid w:val="00606EFC"/>
    <w:rsid w:val="00611093"/>
    <w:rsid w:val="006152AE"/>
    <w:rsid w:val="006158D3"/>
    <w:rsid w:val="006163D2"/>
    <w:rsid w:val="00620B2D"/>
    <w:rsid w:val="00625EF1"/>
    <w:rsid w:val="006418A8"/>
    <w:rsid w:val="00645B4B"/>
    <w:rsid w:val="006461CE"/>
    <w:rsid w:val="0065121E"/>
    <w:rsid w:val="00655E1D"/>
    <w:rsid w:val="00656392"/>
    <w:rsid w:val="00660CB3"/>
    <w:rsid w:val="00663850"/>
    <w:rsid w:val="00664B2B"/>
    <w:rsid w:val="006705FE"/>
    <w:rsid w:val="00672046"/>
    <w:rsid w:val="00674910"/>
    <w:rsid w:val="006754A6"/>
    <w:rsid w:val="006828B5"/>
    <w:rsid w:val="0068334A"/>
    <w:rsid w:val="0068788F"/>
    <w:rsid w:val="006909B9"/>
    <w:rsid w:val="0069383C"/>
    <w:rsid w:val="00695528"/>
    <w:rsid w:val="006A2B13"/>
    <w:rsid w:val="006A41BE"/>
    <w:rsid w:val="006A6416"/>
    <w:rsid w:val="006B10F4"/>
    <w:rsid w:val="006B40DC"/>
    <w:rsid w:val="006B5703"/>
    <w:rsid w:val="006B60E7"/>
    <w:rsid w:val="006B6FFA"/>
    <w:rsid w:val="006C54D2"/>
    <w:rsid w:val="006C69A3"/>
    <w:rsid w:val="006C71D3"/>
    <w:rsid w:val="006C73E6"/>
    <w:rsid w:val="006C77D9"/>
    <w:rsid w:val="006D4F34"/>
    <w:rsid w:val="006E3A92"/>
    <w:rsid w:val="006E5AD7"/>
    <w:rsid w:val="006E6E18"/>
    <w:rsid w:val="006F2937"/>
    <w:rsid w:val="006F2C57"/>
    <w:rsid w:val="006F3534"/>
    <w:rsid w:val="006F40F1"/>
    <w:rsid w:val="006F6489"/>
    <w:rsid w:val="00700A37"/>
    <w:rsid w:val="0070225D"/>
    <w:rsid w:val="00702701"/>
    <w:rsid w:val="007032F3"/>
    <w:rsid w:val="0070455A"/>
    <w:rsid w:val="00705BF2"/>
    <w:rsid w:val="0070797D"/>
    <w:rsid w:val="00715E8C"/>
    <w:rsid w:val="00717E61"/>
    <w:rsid w:val="00721363"/>
    <w:rsid w:val="007226BA"/>
    <w:rsid w:val="00723B8E"/>
    <w:rsid w:val="00724BE8"/>
    <w:rsid w:val="0072743E"/>
    <w:rsid w:val="00734ABF"/>
    <w:rsid w:val="00741569"/>
    <w:rsid w:val="007420FC"/>
    <w:rsid w:val="00742355"/>
    <w:rsid w:val="007438F6"/>
    <w:rsid w:val="00743900"/>
    <w:rsid w:val="00743DEF"/>
    <w:rsid w:val="007462D0"/>
    <w:rsid w:val="00752981"/>
    <w:rsid w:val="00756050"/>
    <w:rsid w:val="00756EA4"/>
    <w:rsid w:val="00757929"/>
    <w:rsid w:val="00760945"/>
    <w:rsid w:val="00764FB0"/>
    <w:rsid w:val="0076520E"/>
    <w:rsid w:val="0076566D"/>
    <w:rsid w:val="00766DFB"/>
    <w:rsid w:val="00771601"/>
    <w:rsid w:val="007745DB"/>
    <w:rsid w:val="00775A3B"/>
    <w:rsid w:val="00777A44"/>
    <w:rsid w:val="0078102E"/>
    <w:rsid w:val="007836E2"/>
    <w:rsid w:val="00783B04"/>
    <w:rsid w:val="00784F25"/>
    <w:rsid w:val="007927DA"/>
    <w:rsid w:val="00795174"/>
    <w:rsid w:val="00796124"/>
    <w:rsid w:val="00797C19"/>
    <w:rsid w:val="007A0F6B"/>
    <w:rsid w:val="007A260B"/>
    <w:rsid w:val="007C33D2"/>
    <w:rsid w:val="007D14CF"/>
    <w:rsid w:val="007D3C83"/>
    <w:rsid w:val="007D5346"/>
    <w:rsid w:val="007D5F90"/>
    <w:rsid w:val="007E152B"/>
    <w:rsid w:val="007E40CC"/>
    <w:rsid w:val="007E56EE"/>
    <w:rsid w:val="007E7E7B"/>
    <w:rsid w:val="007F12B3"/>
    <w:rsid w:val="007F2BD2"/>
    <w:rsid w:val="007F339C"/>
    <w:rsid w:val="007F340B"/>
    <w:rsid w:val="007F608B"/>
    <w:rsid w:val="007F61BF"/>
    <w:rsid w:val="0080319F"/>
    <w:rsid w:val="008033A1"/>
    <w:rsid w:val="0080457B"/>
    <w:rsid w:val="00806979"/>
    <w:rsid w:val="0081027F"/>
    <w:rsid w:val="0081180D"/>
    <w:rsid w:val="00812581"/>
    <w:rsid w:val="00814623"/>
    <w:rsid w:val="00814FBF"/>
    <w:rsid w:val="00814FCA"/>
    <w:rsid w:val="0082243D"/>
    <w:rsid w:val="008226ED"/>
    <w:rsid w:val="0083100F"/>
    <w:rsid w:val="00831161"/>
    <w:rsid w:val="008340D2"/>
    <w:rsid w:val="008359AF"/>
    <w:rsid w:val="008418FE"/>
    <w:rsid w:val="0084271F"/>
    <w:rsid w:val="00845515"/>
    <w:rsid w:val="00851D59"/>
    <w:rsid w:val="00853042"/>
    <w:rsid w:val="00871745"/>
    <w:rsid w:val="00872BFF"/>
    <w:rsid w:val="008748C7"/>
    <w:rsid w:val="008752ED"/>
    <w:rsid w:val="00875914"/>
    <w:rsid w:val="00877442"/>
    <w:rsid w:val="00877600"/>
    <w:rsid w:val="00882104"/>
    <w:rsid w:val="00885328"/>
    <w:rsid w:val="00885DB5"/>
    <w:rsid w:val="00886359"/>
    <w:rsid w:val="008869C8"/>
    <w:rsid w:val="00891A53"/>
    <w:rsid w:val="00892DE3"/>
    <w:rsid w:val="008941F1"/>
    <w:rsid w:val="00894949"/>
    <w:rsid w:val="0089494D"/>
    <w:rsid w:val="008A07D5"/>
    <w:rsid w:val="008A0A75"/>
    <w:rsid w:val="008A4B16"/>
    <w:rsid w:val="008B1125"/>
    <w:rsid w:val="008B1B59"/>
    <w:rsid w:val="008B3D99"/>
    <w:rsid w:val="008B44A2"/>
    <w:rsid w:val="008B46E9"/>
    <w:rsid w:val="008B4E8F"/>
    <w:rsid w:val="008B62E4"/>
    <w:rsid w:val="008B7528"/>
    <w:rsid w:val="008B7996"/>
    <w:rsid w:val="008C0534"/>
    <w:rsid w:val="008C0A47"/>
    <w:rsid w:val="008C0CFA"/>
    <w:rsid w:val="008C37ED"/>
    <w:rsid w:val="008D127C"/>
    <w:rsid w:val="008D27A2"/>
    <w:rsid w:val="008E133C"/>
    <w:rsid w:val="008E464B"/>
    <w:rsid w:val="008E74F7"/>
    <w:rsid w:val="008E79A7"/>
    <w:rsid w:val="008F1668"/>
    <w:rsid w:val="008F17F6"/>
    <w:rsid w:val="008F22AC"/>
    <w:rsid w:val="00903451"/>
    <w:rsid w:val="00905409"/>
    <w:rsid w:val="00911AA1"/>
    <w:rsid w:val="00912002"/>
    <w:rsid w:val="009157DB"/>
    <w:rsid w:val="00916BB7"/>
    <w:rsid w:val="00921C09"/>
    <w:rsid w:val="00923A3A"/>
    <w:rsid w:val="009253A1"/>
    <w:rsid w:val="009278B5"/>
    <w:rsid w:val="00931CA4"/>
    <w:rsid w:val="009376AC"/>
    <w:rsid w:val="009379BE"/>
    <w:rsid w:val="00937B5C"/>
    <w:rsid w:val="0094329A"/>
    <w:rsid w:val="0094538C"/>
    <w:rsid w:val="00947CAB"/>
    <w:rsid w:val="0095403E"/>
    <w:rsid w:val="00955C25"/>
    <w:rsid w:val="00956007"/>
    <w:rsid w:val="00963278"/>
    <w:rsid w:val="00965C85"/>
    <w:rsid w:val="009661ED"/>
    <w:rsid w:val="00971D1B"/>
    <w:rsid w:val="00974F0A"/>
    <w:rsid w:val="00975D78"/>
    <w:rsid w:val="0098123E"/>
    <w:rsid w:val="0098240D"/>
    <w:rsid w:val="009825BE"/>
    <w:rsid w:val="00983953"/>
    <w:rsid w:val="00984F02"/>
    <w:rsid w:val="0098637D"/>
    <w:rsid w:val="009922FA"/>
    <w:rsid w:val="009940D7"/>
    <w:rsid w:val="00996285"/>
    <w:rsid w:val="009A142E"/>
    <w:rsid w:val="009A39F6"/>
    <w:rsid w:val="009A412D"/>
    <w:rsid w:val="009A4F32"/>
    <w:rsid w:val="009B1988"/>
    <w:rsid w:val="009B36B1"/>
    <w:rsid w:val="009B61DB"/>
    <w:rsid w:val="009C64F3"/>
    <w:rsid w:val="009D068F"/>
    <w:rsid w:val="009D305F"/>
    <w:rsid w:val="009D3F76"/>
    <w:rsid w:val="009E1613"/>
    <w:rsid w:val="009E1789"/>
    <w:rsid w:val="009E40F2"/>
    <w:rsid w:val="009E4ACD"/>
    <w:rsid w:val="009E593E"/>
    <w:rsid w:val="009F25F9"/>
    <w:rsid w:val="009F7E95"/>
    <w:rsid w:val="00A01744"/>
    <w:rsid w:val="00A037ED"/>
    <w:rsid w:val="00A07021"/>
    <w:rsid w:val="00A11096"/>
    <w:rsid w:val="00A125AB"/>
    <w:rsid w:val="00A21C2D"/>
    <w:rsid w:val="00A254AD"/>
    <w:rsid w:val="00A25E97"/>
    <w:rsid w:val="00A26DE8"/>
    <w:rsid w:val="00A30245"/>
    <w:rsid w:val="00A32856"/>
    <w:rsid w:val="00A45B16"/>
    <w:rsid w:val="00A50DD1"/>
    <w:rsid w:val="00A522BD"/>
    <w:rsid w:val="00A52A6A"/>
    <w:rsid w:val="00A55C68"/>
    <w:rsid w:val="00A55D8E"/>
    <w:rsid w:val="00A55E37"/>
    <w:rsid w:val="00A65181"/>
    <w:rsid w:val="00A65AC3"/>
    <w:rsid w:val="00A72979"/>
    <w:rsid w:val="00A76EC0"/>
    <w:rsid w:val="00A845AA"/>
    <w:rsid w:val="00A85BE7"/>
    <w:rsid w:val="00A86459"/>
    <w:rsid w:val="00A911CD"/>
    <w:rsid w:val="00A912B5"/>
    <w:rsid w:val="00A91A14"/>
    <w:rsid w:val="00A95879"/>
    <w:rsid w:val="00A95FEF"/>
    <w:rsid w:val="00A9632D"/>
    <w:rsid w:val="00A97A22"/>
    <w:rsid w:val="00AA520B"/>
    <w:rsid w:val="00AB10DB"/>
    <w:rsid w:val="00AB4545"/>
    <w:rsid w:val="00AB70C0"/>
    <w:rsid w:val="00AC43A5"/>
    <w:rsid w:val="00AC5E6A"/>
    <w:rsid w:val="00AC63C5"/>
    <w:rsid w:val="00AC679D"/>
    <w:rsid w:val="00AC6BE5"/>
    <w:rsid w:val="00AD0918"/>
    <w:rsid w:val="00AD41D6"/>
    <w:rsid w:val="00AD44AD"/>
    <w:rsid w:val="00AD61F4"/>
    <w:rsid w:val="00AD797F"/>
    <w:rsid w:val="00AE2AE0"/>
    <w:rsid w:val="00AE6536"/>
    <w:rsid w:val="00AF2623"/>
    <w:rsid w:val="00AF2670"/>
    <w:rsid w:val="00AF3460"/>
    <w:rsid w:val="00B000C8"/>
    <w:rsid w:val="00B11E27"/>
    <w:rsid w:val="00B128D8"/>
    <w:rsid w:val="00B13F00"/>
    <w:rsid w:val="00B22283"/>
    <w:rsid w:val="00B3031D"/>
    <w:rsid w:val="00B41980"/>
    <w:rsid w:val="00B42D4F"/>
    <w:rsid w:val="00B468D7"/>
    <w:rsid w:val="00B54C5A"/>
    <w:rsid w:val="00B5531A"/>
    <w:rsid w:val="00B611DD"/>
    <w:rsid w:val="00B6185B"/>
    <w:rsid w:val="00B62FC9"/>
    <w:rsid w:val="00B646F7"/>
    <w:rsid w:val="00B65F21"/>
    <w:rsid w:val="00B67C30"/>
    <w:rsid w:val="00B71325"/>
    <w:rsid w:val="00B74D95"/>
    <w:rsid w:val="00B763AF"/>
    <w:rsid w:val="00B822B8"/>
    <w:rsid w:val="00B82E65"/>
    <w:rsid w:val="00B8344F"/>
    <w:rsid w:val="00B84336"/>
    <w:rsid w:val="00B85309"/>
    <w:rsid w:val="00B90921"/>
    <w:rsid w:val="00B95047"/>
    <w:rsid w:val="00B963DE"/>
    <w:rsid w:val="00B96809"/>
    <w:rsid w:val="00B96E58"/>
    <w:rsid w:val="00BA026B"/>
    <w:rsid w:val="00BA0CD6"/>
    <w:rsid w:val="00BA3D81"/>
    <w:rsid w:val="00BA54E6"/>
    <w:rsid w:val="00BA7526"/>
    <w:rsid w:val="00BB0BDD"/>
    <w:rsid w:val="00BB342F"/>
    <w:rsid w:val="00BB4373"/>
    <w:rsid w:val="00BB6C24"/>
    <w:rsid w:val="00BD1326"/>
    <w:rsid w:val="00BD51D8"/>
    <w:rsid w:val="00BD6957"/>
    <w:rsid w:val="00BD7047"/>
    <w:rsid w:val="00BE150B"/>
    <w:rsid w:val="00BE25D3"/>
    <w:rsid w:val="00BE36F9"/>
    <w:rsid w:val="00BE373D"/>
    <w:rsid w:val="00BE4708"/>
    <w:rsid w:val="00BE504C"/>
    <w:rsid w:val="00BF019A"/>
    <w:rsid w:val="00BF1AB5"/>
    <w:rsid w:val="00BF30A6"/>
    <w:rsid w:val="00BF4DA1"/>
    <w:rsid w:val="00BF6DA0"/>
    <w:rsid w:val="00C00605"/>
    <w:rsid w:val="00C01747"/>
    <w:rsid w:val="00C035D8"/>
    <w:rsid w:val="00C06D19"/>
    <w:rsid w:val="00C07414"/>
    <w:rsid w:val="00C077B7"/>
    <w:rsid w:val="00C077E0"/>
    <w:rsid w:val="00C11421"/>
    <w:rsid w:val="00C14EED"/>
    <w:rsid w:val="00C160B7"/>
    <w:rsid w:val="00C1631C"/>
    <w:rsid w:val="00C2464D"/>
    <w:rsid w:val="00C24CB9"/>
    <w:rsid w:val="00C250AD"/>
    <w:rsid w:val="00C2704B"/>
    <w:rsid w:val="00C27D31"/>
    <w:rsid w:val="00C301D5"/>
    <w:rsid w:val="00C31F62"/>
    <w:rsid w:val="00C32700"/>
    <w:rsid w:val="00C32D88"/>
    <w:rsid w:val="00C33E8B"/>
    <w:rsid w:val="00C34B44"/>
    <w:rsid w:val="00C37DBE"/>
    <w:rsid w:val="00C40CEE"/>
    <w:rsid w:val="00C50129"/>
    <w:rsid w:val="00C579F0"/>
    <w:rsid w:val="00C641FF"/>
    <w:rsid w:val="00C64918"/>
    <w:rsid w:val="00C67886"/>
    <w:rsid w:val="00C716D1"/>
    <w:rsid w:val="00C71FCC"/>
    <w:rsid w:val="00C744AF"/>
    <w:rsid w:val="00C75816"/>
    <w:rsid w:val="00C800F5"/>
    <w:rsid w:val="00C82A14"/>
    <w:rsid w:val="00C82BF7"/>
    <w:rsid w:val="00C844DF"/>
    <w:rsid w:val="00C84B7E"/>
    <w:rsid w:val="00C85487"/>
    <w:rsid w:val="00C9039F"/>
    <w:rsid w:val="00C91AAA"/>
    <w:rsid w:val="00C92D9B"/>
    <w:rsid w:val="00C94169"/>
    <w:rsid w:val="00C95943"/>
    <w:rsid w:val="00CA2598"/>
    <w:rsid w:val="00CA25E3"/>
    <w:rsid w:val="00CA3631"/>
    <w:rsid w:val="00CA4088"/>
    <w:rsid w:val="00CA4724"/>
    <w:rsid w:val="00CA5D3B"/>
    <w:rsid w:val="00CB0C5D"/>
    <w:rsid w:val="00CB49DB"/>
    <w:rsid w:val="00CC11EE"/>
    <w:rsid w:val="00CC4D78"/>
    <w:rsid w:val="00CC5355"/>
    <w:rsid w:val="00CC561C"/>
    <w:rsid w:val="00CC5E10"/>
    <w:rsid w:val="00CC5F02"/>
    <w:rsid w:val="00CD3FF6"/>
    <w:rsid w:val="00CD5047"/>
    <w:rsid w:val="00CE00D1"/>
    <w:rsid w:val="00CE3F49"/>
    <w:rsid w:val="00CE52D2"/>
    <w:rsid w:val="00CF066A"/>
    <w:rsid w:val="00CF21D0"/>
    <w:rsid w:val="00CF2417"/>
    <w:rsid w:val="00D0102F"/>
    <w:rsid w:val="00D07BFC"/>
    <w:rsid w:val="00D11244"/>
    <w:rsid w:val="00D11367"/>
    <w:rsid w:val="00D145EE"/>
    <w:rsid w:val="00D163B5"/>
    <w:rsid w:val="00D20B71"/>
    <w:rsid w:val="00D232E2"/>
    <w:rsid w:val="00D248AB"/>
    <w:rsid w:val="00D254A1"/>
    <w:rsid w:val="00D3106A"/>
    <w:rsid w:val="00D3121D"/>
    <w:rsid w:val="00D31959"/>
    <w:rsid w:val="00D329BF"/>
    <w:rsid w:val="00D36671"/>
    <w:rsid w:val="00D37D2F"/>
    <w:rsid w:val="00D43642"/>
    <w:rsid w:val="00D4364C"/>
    <w:rsid w:val="00D46F70"/>
    <w:rsid w:val="00D474CC"/>
    <w:rsid w:val="00D518B5"/>
    <w:rsid w:val="00D52BC9"/>
    <w:rsid w:val="00D63917"/>
    <w:rsid w:val="00D64BF5"/>
    <w:rsid w:val="00D70EF5"/>
    <w:rsid w:val="00D71132"/>
    <w:rsid w:val="00D71530"/>
    <w:rsid w:val="00D80E18"/>
    <w:rsid w:val="00D933F7"/>
    <w:rsid w:val="00D96091"/>
    <w:rsid w:val="00DA63F2"/>
    <w:rsid w:val="00DA66AB"/>
    <w:rsid w:val="00DA6C29"/>
    <w:rsid w:val="00DB3C51"/>
    <w:rsid w:val="00DC1A34"/>
    <w:rsid w:val="00DC2BD7"/>
    <w:rsid w:val="00DC5BB8"/>
    <w:rsid w:val="00DD0A0F"/>
    <w:rsid w:val="00DD6E43"/>
    <w:rsid w:val="00DE2F9F"/>
    <w:rsid w:val="00DE379F"/>
    <w:rsid w:val="00DF07D4"/>
    <w:rsid w:val="00DF3907"/>
    <w:rsid w:val="00DF3B0D"/>
    <w:rsid w:val="00DF6028"/>
    <w:rsid w:val="00E00D9C"/>
    <w:rsid w:val="00E011FF"/>
    <w:rsid w:val="00E016F1"/>
    <w:rsid w:val="00E021C2"/>
    <w:rsid w:val="00E02EA8"/>
    <w:rsid w:val="00E113DB"/>
    <w:rsid w:val="00E11EAE"/>
    <w:rsid w:val="00E14357"/>
    <w:rsid w:val="00E2169D"/>
    <w:rsid w:val="00E23412"/>
    <w:rsid w:val="00E23D38"/>
    <w:rsid w:val="00E30665"/>
    <w:rsid w:val="00E3147D"/>
    <w:rsid w:val="00E348D3"/>
    <w:rsid w:val="00E354A6"/>
    <w:rsid w:val="00E3713A"/>
    <w:rsid w:val="00E436AC"/>
    <w:rsid w:val="00E4773E"/>
    <w:rsid w:val="00E47BB5"/>
    <w:rsid w:val="00E50762"/>
    <w:rsid w:val="00E51159"/>
    <w:rsid w:val="00E51C27"/>
    <w:rsid w:val="00E52099"/>
    <w:rsid w:val="00E54C21"/>
    <w:rsid w:val="00E55279"/>
    <w:rsid w:val="00E600A1"/>
    <w:rsid w:val="00E63D03"/>
    <w:rsid w:val="00E66C76"/>
    <w:rsid w:val="00E749A8"/>
    <w:rsid w:val="00E75B89"/>
    <w:rsid w:val="00E75CD9"/>
    <w:rsid w:val="00E75DC2"/>
    <w:rsid w:val="00E769C0"/>
    <w:rsid w:val="00E77407"/>
    <w:rsid w:val="00E86D7A"/>
    <w:rsid w:val="00E909A6"/>
    <w:rsid w:val="00E90B1F"/>
    <w:rsid w:val="00E92B45"/>
    <w:rsid w:val="00E93BC4"/>
    <w:rsid w:val="00EA057F"/>
    <w:rsid w:val="00EA3ABA"/>
    <w:rsid w:val="00EA3E3C"/>
    <w:rsid w:val="00EA461F"/>
    <w:rsid w:val="00EA4DD3"/>
    <w:rsid w:val="00EA5215"/>
    <w:rsid w:val="00EB4FB5"/>
    <w:rsid w:val="00EB5420"/>
    <w:rsid w:val="00EB7891"/>
    <w:rsid w:val="00EC0F72"/>
    <w:rsid w:val="00EC4FC9"/>
    <w:rsid w:val="00ED2FA8"/>
    <w:rsid w:val="00ED38B2"/>
    <w:rsid w:val="00ED7811"/>
    <w:rsid w:val="00ED7E80"/>
    <w:rsid w:val="00EE0042"/>
    <w:rsid w:val="00EE4848"/>
    <w:rsid w:val="00EE699A"/>
    <w:rsid w:val="00EF1247"/>
    <w:rsid w:val="00EF21E1"/>
    <w:rsid w:val="00EF35A5"/>
    <w:rsid w:val="00EF5603"/>
    <w:rsid w:val="00EF676C"/>
    <w:rsid w:val="00F0030D"/>
    <w:rsid w:val="00F01797"/>
    <w:rsid w:val="00F01997"/>
    <w:rsid w:val="00F02C13"/>
    <w:rsid w:val="00F047DF"/>
    <w:rsid w:val="00F06C77"/>
    <w:rsid w:val="00F132B3"/>
    <w:rsid w:val="00F14B8F"/>
    <w:rsid w:val="00F23730"/>
    <w:rsid w:val="00F335EC"/>
    <w:rsid w:val="00F33758"/>
    <w:rsid w:val="00F35597"/>
    <w:rsid w:val="00F4075F"/>
    <w:rsid w:val="00F40A73"/>
    <w:rsid w:val="00F443D0"/>
    <w:rsid w:val="00F461A2"/>
    <w:rsid w:val="00F50156"/>
    <w:rsid w:val="00F50D4C"/>
    <w:rsid w:val="00F57943"/>
    <w:rsid w:val="00F60F60"/>
    <w:rsid w:val="00F63A09"/>
    <w:rsid w:val="00F65E14"/>
    <w:rsid w:val="00F65E28"/>
    <w:rsid w:val="00F70933"/>
    <w:rsid w:val="00F713C3"/>
    <w:rsid w:val="00F75478"/>
    <w:rsid w:val="00F83A2E"/>
    <w:rsid w:val="00F84EAA"/>
    <w:rsid w:val="00F86B14"/>
    <w:rsid w:val="00F94A63"/>
    <w:rsid w:val="00F9719E"/>
    <w:rsid w:val="00FA04F2"/>
    <w:rsid w:val="00FA1F38"/>
    <w:rsid w:val="00FA2574"/>
    <w:rsid w:val="00FA4C82"/>
    <w:rsid w:val="00FA5D7E"/>
    <w:rsid w:val="00FB3AE1"/>
    <w:rsid w:val="00FB489E"/>
    <w:rsid w:val="00FB6EAD"/>
    <w:rsid w:val="00FC09E6"/>
    <w:rsid w:val="00FC2150"/>
    <w:rsid w:val="00FC52C2"/>
    <w:rsid w:val="00FD16F7"/>
    <w:rsid w:val="00FD6A92"/>
    <w:rsid w:val="00FE0219"/>
    <w:rsid w:val="00FE181E"/>
    <w:rsid w:val="00FE3942"/>
    <w:rsid w:val="00FF01EA"/>
    <w:rsid w:val="00FF462A"/>
    <w:rsid w:val="00FF5DF4"/>
    <w:rsid w:val="00FF60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B6800"/>
  <w15:chartTrackingRefBased/>
  <w15:docId w15:val="{A7D36206-F25E-4C62-8CC7-D9540F5D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F35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2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312230"/>
    <w:pPr>
      <w:ind w:left="720"/>
      <w:contextualSpacing/>
    </w:pPr>
  </w:style>
  <w:style w:type="paragraph" w:styleId="Pagrindinistekstas">
    <w:name w:val="Body Text"/>
    <w:basedOn w:val="prastasis"/>
    <w:link w:val="PagrindinistekstasDiagrama"/>
    <w:rsid w:val="00882104"/>
    <w:pPr>
      <w:spacing w:after="120" w:line="276" w:lineRule="auto"/>
    </w:pPr>
    <w:rPr>
      <w:rFonts w:ascii="Times New Roman" w:eastAsiaTheme="minorEastAsia" w:hAnsi="Times New Roman" w:cs="Times New Roman"/>
      <w:sz w:val="24"/>
      <w:szCs w:val="24"/>
    </w:rPr>
  </w:style>
  <w:style w:type="character" w:customStyle="1" w:styleId="PagrindinistekstasDiagrama">
    <w:name w:val="Pagrindinis tekstas Diagrama"/>
    <w:basedOn w:val="Numatytasispastraiposriftas"/>
    <w:link w:val="Pagrindinistekstas"/>
    <w:rsid w:val="00882104"/>
    <w:rPr>
      <w:rFonts w:ascii="Times New Roman" w:eastAsiaTheme="minorEastAsia" w:hAnsi="Times New Roman" w:cs="Times New Roman"/>
      <w:sz w:val="24"/>
      <w:szCs w:val="24"/>
    </w:rPr>
  </w:style>
  <w:style w:type="paragraph" w:styleId="Sraas">
    <w:name w:val="List"/>
    <w:basedOn w:val="Pagrindinistekstas"/>
    <w:rsid w:val="00882104"/>
    <w:pPr>
      <w:suppressAutoHyphens/>
      <w:spacing w:line="240" w:lineRule="auto"/>
    </w:pPr>
    <w:rPr>
      <w:lang w:eastAsia="ar-SA"/>
    </w:rPr>
  </w:style>
  <w:style w:type="character" w:customStyle="1" w:styleId="fonttext2">
    <w:name w:val="font_text2"/>
    <w:basedOn w:val="Numatytasispastraiposriftas"/>
    <w:rsid w:val="00882104"/>
  </w:style>
  <w:style w:type="paragraph" w:styleId="Pagrindiniotekstotrauka">
    <w:name w:val="Body Text Indent"/>
    <w:basedOn w:val="prastasis"/>
    <w:link w:val="PagrindiniotekstotraukaDiagrama"/>
    <w:uiPriority w:val="99"/>
    <w:semiHidden/>
    <w:unhideWhenUsed/>
    <w:rsid w:val="002D2BE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2D2BE8"/>
  </w:style>
  <w:style w:type="paragraph" w:customStyle="1" w:styleId="Table">
    <w:name w:val="Table"/>
    <w:basedOn w:val="prastasis"/>
    <w:rsid w:val="002D2BE8"/>
    <w:pPr>
      <w:spacing w:before="60" w:after="60" w:line="220" w:lineRule="atLeast"/>
    </w:pPr>
    <w:rPr>
      <w:rFonts w:ascii="Arial Narrow" w:eastAsia="Times New Roman" w:hAnsi="Arial Narrow" w:cs="Times New Roman"/>
      <w:sz w:val="17"/>
      <w:szCs w:val="20"/>
    </w:rPr>
  </w:style>
  <w:style w:type="paragraph" w:styleId="Pagrindiniotekstotrauka2">
    <w:name w:val="Body Text Indent 2"/>
    <w:basedOn w:val="prastasis"/>
    <w:link w:val="Pagrindiniotekstotrauka2Diagrama"/>
    <w:rsid w:val="008748C7"/>
    <w:pPr>
      <w:spacing w:after="120" w:line="480" w:lineRule="auto"/>
      <w:ind w:left="283"/>
    </w:pPr>
    <w:rPr>
      <w:rFonts w:ascii="Times New Roman" w:eastAsiaTheme="minorEastAsia"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rsid w:val="008748C7"/>
    <w:rPr>
      <w:rFonts w:ascii="Times New Roman" w:eastAsiaTheme="minorEastAsia" w:hAnsi="Times New Roman" w:cs="Times New Roman"/>
      <w:sz w:val="24"/>
      <w:szCs w:val="24"/>
    </w:rPr>
  </w:style>
  <w:style w:type="paragraph" w:customStyle="1" w:styleId="Pagrindinistekstas1">
    <w:name w:val="Pagrindinis tekstas1"/>
    <w:basedOn w:val="prastasis"/>
    <w:rsid w:val="008748C7"/>
    <w:pPr>
      <w:spacing w:after="270" w:line="270" w:lineRule="atLeast"/>
    </w:pPr>
    <w:rPr>
      <w:rFonts w:ascii="Times New Roman" w:eastAsia="Times New Roman" w:hAnsi="Times New Roman" w:cs="Times New Roman"/>
      <w:sz w:val="23"/>
      <w:szCs w:val="23"/>
      <w:lang w:eastAsia="lt-LT"/>
    </w:rPr>
  </w:style>
  <w:style w:type="character" w:styleId="Hipersaitas">
    <w:name w:val="Hyperlink"/>
    <w:aliases w:val="Alna"/>
    <w:basedOn w:val="Numatytasispastraiposriftas"/>
    <w:uiPriority w:val="99"/>
    <w:rsid w:val="006B40DC"/>
    <w:rPr>
      <w:color w:val="0000FF"/>
      <w:u w:val="single"/>
    </w:rPr>
  </w:style>
  <w:style w:type="paragraph" w:styleId="Porat">
    <w:name w:val="footer"/>
    <w:basedOn w:val="prastasis"/>
    <w:link w:val="PoratDiagrama"/>
    <w:uiPriority w:val="99"/>
    <w:rsid w:val="006B40DC"/>
    <w:pPr>
      <w:tabs>
        <w:tab w:val="center" w:pos="4320"/>
        <w:tab w:val="right" w:pos="8640"/>
      </w:tabs>
      <w:spacing w:after="0" w:line="240" w:lineRule="auto"/>
    </w:pPr>
    <w:rPr>
      <w:rFonts w:ascii="Times New Roman" w:eastAsiaTheme="minorEastAsia" w:hAnsi="Times New Roman" w:cs="Times New Roman"/>
      <w:sz w:val="24"/>
      <w:szCs w:val="24"/>
      <w:lang w:eastAsia="lt-LT"/>
    </w:rPr>
  </w:style>
  <w:style w:type="character" w:customStyle="1" w:styleId="PoratDiagrama">
    <w:name w:val="Poraštė Diagrama"/>
    <w:basedOn w:val="Numatytasispastraiposriftas"/>
    <w:link w:val="Porat"/>
    <w:uiPriority w:val="99"/>
    <w:rsid w:val="006B40DC"/>
    <w:rPr>
      <w:rFonts w:ascii="Times New Roman" w:eastAsiaTheme="minorEastAsia"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7415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41569"/>
    <w:rPr>
      <w:rFonts w:ascii="Segoe UI" w:hAnsi="Segoe UI" w:cs="Segoe UI"/>
      <w:sz w:val="18"/>
      <w:szCs w:val="18"/>
    </w:rPr>
  </w:style>
  <w:style w:type="character" w:styleId="Komentaronuoroda">
    <w:name w:val="annotation reference"/>
    <w:basedOn w:val="Numatytasispastraiposriftas"/>
    <w:uiPriority w:val="99"/>
    <w:semiHidden/>
    <w:unhideWhenUsed/>
    <w:rsid w:val="00885328"/>
    <w:rPr>
      <w:sz w:val="16"/>
      <w:szCs w:val="16"/>
    </w:rPr>
  </w:style>
  <w:style w:type="paragraph" w:styleId="Komentarotekstas">
    <w:name w:val="annotation text"/>
    <w:basedOn w:val="prastasis"/>
    <w:link w:val="KomentarotekstasDiagrama"/>
    <w:uiPriority w:val="99"/>
    <w:unhideWhenUsed/>
    <w:rsid w:val="008853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85328"/>
    <w:rPr>
      <w:sz w:val="20"/>
      <w:szCs w:val="20"/>
    </w:rPr>
  </w:style>
  <w:style w:type="paragraph" w:styleId="Komentarotema">
    <w:name w:val="annotation subject"/>
    <w:basedOn w:val="Komentarotekstas"/>
    <w:next w:val="Komentarotekstas"/>
    <w:link w:val="KomentarotemaDiagrama"/>
    <w:uiPriority w:val="99"/>
    <w:semiHidden/>
    <w:unhideWhenUsed/>
    <w:rsid w:val="00885328"/>
    <w:rPr>
      <w:b/>
      <w:bCs/>
    </w:rPr>
  </w:style>
  <w:style w:type="character" w:customStyle="1" w:styleId="KomentarotemaDiagrama">
    <w:name w:val="Komentaro tema Diagrama"/>
    <w:basedOn w:val="KomentarotekstasDiagrama"/>
    <w:link w:val="Komentarotema"/>
    <w:uiPriority w:val="99"/>
    <w:semiHidden/>
    <w:rsid w:val="00885328"/>
    <w:rPr>
      <w:b/>
      <w:bCs/>
      <w:sz w:val="20"/>
      <w:szCs w:val="20"/>
    </w:rPr>
  </w:style>
  <w:style w:type="paragraph" w:styleId="Pataisymai">
    <w:name w:val="Revision"/>
    <w:hidden/>
    <w:uiPriority w:val="99"/>
    <w:semiHidden/>
    <w:rsid w:val="00C160B7"/>
    <w:pPr>
      <w:spacing w:after="0" w:line="240" w:lineRule="auto"/>
    </w:pPr>
  </w:style>
  <w:style w:type="paragraph" w:styleId="Antrats">
    <w:name w:val="header"/>
    <w:basedOn w:val="prastasis"/>
    <w:link w:val="AntratsDiagrama"/>
    <w:uiPriority w:val="99"/>
    <w:unhideWhenUsed/>
    <w:rsid w:val="00D64BF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64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5358">
      <w:bodyDiv w:val="1"/>
      <w:marLeft w:val="0"/>
      <w:marRight w:val="0"/>
      <w:marTop w:val="0"/>
      <w:marBottom w:val="0"/>
      <w:divBdr>
        <w:top w:val="none" w:sz="0" w:space="0" w:color="auto"/>
        <w:left w:val="none" w:sz="0" w:space="0" w:color="auto"/>
        <w:bottom w:val="none" w:sz="0" w:space="0" w:color="auto"/>
        <w:right w:val="none" w:sz="0" w:space="0" w:color="auto"/>
      </w:divBdr>
    </w:div>
    <w:div w:id="707142779">
      <w:bodyDiv w:val="1"/>
      <w:marLeft w:val="0"/>
      <w:marRight w:val="0"/>
      <w:marTop w:val="0"/>
      <w:marBottom w:val="0"/>
      <w:divBdr>
        <w:top w:val="none" w:sz="0" w:space="0" w:color="auto"/>
        <w:left w:val="none" w:sz="0" w:space="0" w:color="auto"/>
        <w:bottom w:val="none" w:sz="0" w:space="0" w:color="auto"/>
        <w:right w:val="none" w:sz="0" w:space="0" w:color="auto"/>
      </w:divBdr>
    </w:div>
    <w:div w:id="124487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35a8120-32d1-4b77-b556-47c6958663f1" xsi:nil="true"/>
    <lcf76f155ced4ddcb4097134ff3c332f xmlns="01d37a33-01b1-4e00-a3c2-167337413c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E0646F37B6E245B60E5E895857C757" ma:contentTypeVersion="13" ma:contentTypeDescription="Create a new document." ma:contentTypeScope="" ma:versionID="c2f9f762b53b22c59aea62de43a30dc5">
  <xsd:schema xmlns:xsd="http://www.w3.org/2001/XMLSchema" xmlns:xs="http://www.w3.org/2001/XMLSchema" xmlns:p="http://schemas.microsoft.com/office/2006/metadata/properties" xmlns:ns2="835a8120-32d1-4b77-b556-47c6958663f1" xmlns:ns3="01d37a33-01b1-4e00-a3c2-167337413c11" targetNamespace="http://schemas.microsoft.com/office/2006/metadata/properties" ma:root="true" ma:fieldsID="e17e08d9d23dfdf41ed9ae5e8ad153f9" ns2:_="" ns3:_="">
    <xsd:import namespace="835a8120-32d1-4b77-b556-47c6958663f1"/>
    <xsd:import namespace="01d37a33-01b1-4e00-a3c2-167337413c1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a8120-32d1-4b77-b556-47c6958663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f14e5f2a-589a-48d9-abcc-a50e9aa57f67}" ma:internalName="TaxCatchAll" ma:showField="CatchAllData" ma:web="835a8120-32d1-4b77-b556-47c6958663f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1d37a33-01b1-4e00-a3c2-167337413c1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e9ab33b-34c8-42ae-bf49-d3b974f2ea8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66B4F-9038-4AC6-8948-731F2FFBCC6B}">
  <ds:schemaRefs>
    <ds:schemaRef ds:uri="http://schemas.microsoft.com/office/2006/metadata/properties"/>
    <ds:schemaRef ds:uri="http://schemas.microsoft.com/office/infopath/2007/PartnerControls"/>
    <ds:schemaRef ds:uri="835a8120-32d1-4b77-b556-47c6958663f1"/>
    <ds:schemaRef ds:uri="01d37a33-01b1-4e00-a3c2-167337413c11"/>
  </ds:schemaRefs>
</ds:datastoreItem>
</file>

<file path=customXml/itemProps2.xml><?xml version="1.0" encoding="utf-8"?>
<ds:datastoreItem xmlns:ds="http://schemas.openxmlformats.org/officeDocument/2006/customXml" ds:itemID="{EB5B5404-6A91-4FF4-8932-DB46376FD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a8120-32d1-4b77-b556-47c6958663f1"/>
    <ds:schemaRef ds:uri="01d37a33-01b1-4e00-a3c2-167337413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D939B-799D-4D82-B377-49215A15ECBC}">
  <ds:schemaRefs>
    <ds:schemaRef ds:uri="http://schemas.microsoft.com/sharepoint/v3/contenttype/forms"/>
  </ds:schemaRefs>
</ds:datastoreItem>
</file>

<file path=customXml/itemProps4.xml><?xml version="1.0" encoding="utf-8"?>
<ds:datastoreItem xmlns:ds="http://schemas.openxmlformats.org/officeDocument/2006/customXml" ds:itemID="{D65266B8-C75A-40E9-B005-11652181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13379</Words>
  <Characters>7627</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Žukauskas</dc:creator>
  <cp:keywords/>
  <dc:description/>
  <cp:lastModifiedBy>Giedrė Keršulienė</cp:lastModifiedBy>
  <cp:revision>19</cp:revision>
  <cp:lastPrinted>2016-10-07T05:55:00Z</cp:lastPrinted>
  <dcterms:created xsi:type="dcterms:W3CDTF">2024-11-15T14:19:00Z</dcterms:created>
  <dcterms:modified xsi:type="dcterms:W3CDTF">2025-04-29T11:59:00Z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0x010100D1E0646F37B6E245B60E5E895857C757</vt:lpwstr>
  </property>
</Properties>
</file>